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Редакция от 10 июня 2020</w:t>
      </w:r>
    </w:p>
    <w:p w:rsidR="00F10A19" w:rsidRPr="00F10A19" w:rsidRDefault="00F10A19" w:rsidP="00F10A19">
      <w:pPr>
        <w:spacing w:after="0"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Закон Свердловской области от 20.02.2009 № 2-ОЗ</w:t>
      </w:r>
    </w:p>
    <w:p w:rsidR="00F10A19" w:rsidRPr="00F10A19" w:rsidRDefault="00F10A19" w:rsidP="00F10A19">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F10A19">
        <w:rPr>
          <w:rFonts w:ascii="Times New Roman" w:eastAsia="Times New Roman" w:hAnsi="Times New Roman" w:cs="Times New Roman"/>
          <w:b/>
          <w:bCs/>
          <w:sz w:val="36"/>
          <w:szCs w:val="36"/>
          <w:lang w:eastAsia="ru-RU"/>
        </w:rPr>
        <w:t>О ПРОТИВОДЕЙСТВИИ КОРРУПЦИИ В СВЕРДЛОВСКОЙ ОБЛАСТИ (с изменениями на 10 июня 2020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Принят Областной Думой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Законодательного Собрания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10 февраля 2009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Одобрен Палатой Представителей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Законодательного Собрания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19 февраля 2009 года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законов Свердловской области от </w:t>
      </w:r>
      <w:hyperlink r:id="rId5"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 xml:space="preserve">, от </w:t>
      </w:r>
      <w:hyperlink r:id="rId6" w:anchor="/document/81/6909617/" w:history="1">
        <w:r w:rsidRPr="00F10A19">
          <w:rPr>
            <w:rFonts w:ascii="Times New Roman" w:eastAsia="Times New Roman" w:hAnsi="Times New Roman" w:cs="Times New Roman"/>
            <w:color w:val="0000FF"/>
            <w:sz w:val="24"/>
            <w:szCs w:val="24"/>
            <w:u w:val="single"/>
            <w:lang w:eastAsia="ru-RU"/>
          </w:rPr>
          <w:t>10.06.2010 № 33-ОЗ</w:t>
        </w:r>
      </w:hyperlink>
      <w:r w:rsidRPr="00F10A19">
        <w:rPr>
          <w:rFonts w:ascii="Times New Roman" w:eastAsia="Times New Roman" w:hAnsi="Times New Roman" w:cs="Times New Roman"/>
          <w:sz w:val="24"/>
          <w:szCs w:val="24"/>
          <w:lang w:eastAsia="ru-RU"/>
        </w:rPr>
        <w:t xml:space="preserve">, от </w:t>
      </w:r>
      <w:hyperlink r:id="rId7" w:anchor="/document/81/6849731/" w:history="1">
        <w:r w:rsidRPr="00F10A19">
          <w:rPr>
            <w:rFonts w:ascii="Times New Roman" w:eastAsia="Times New Roman" w:hAnsi="Times New Roman" w:cs="Times New Roman"/>
            <w:color w:val="0000FF"/>
            <w:sz w:val="24"/>
            <w:szCs w:val="24"/>
            <w:u w:val="single"/>
            <w:lang w:eastAsia="ru-RU"/>
          </w:rPr>
          <w:t>09.03.2011 № 9-ОЗ</w:t>
        </w:r>
      </w:hyperlink>
      <w:r w:rsidRPr="00F10A19">
        <w:rPr>
          <w:rFonts w:ascii="Times New Roman" w:eastAsia="Times New Roman" w:hAnsi="Times New Roman" w:cs="Times New Roman"/>
          <w:sz w:val="24"/>
          <w:szCs w:val="24"/>
          <w:lang w:eastAsia="ru-RU"/>
        </w:rPr>
        <w:t xml:space="preserve">, от </w:t>
      </w:r>
      <w:hyperlink r:id="rId8"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9" w:anchor="/document/81/33808/" w:history="1">
        <w:r w:rsidRPr="00F10A19">
          <w:rPr>
            <w:rFonts w:ascii="Times New Roman" w:eastAsia="Times New Roman" w:hAnsi="Times New Roman" w:cs="Times New Roman"/>
            <w:color w:val="0000FF"/>
            <w:sz w:val="24"/>
            <w:szCs w:val="24"/>
            <w:u w:val="single"/>
            <w:lang w:eastAsia="ru-RU"/>
          </w:rPr>
          <w:t>09.11.2011 № 109-ОЗ</w:t>
        </w:r>
      </w:hyperlink>
      <w:r w:rsidRPr="00F10A19">
        <w:rPr>
          <w:rFonts w:ascii="Times New Roman" w:eastAsia="Times New Roman" w:hAnsi="Times New Roman" w:cs="Times New Roman"/>
          <w:sz w:val="24"/>
          <w:szCs w:val="24"/>
          <w:lang w:eastAsia="ru-RU"/>
        </w:rPr>
        <w:t xml:space="preserve">,; от </w:t>
      </w:r>
      <w:hyperlink r:id="rId10" w:anchor="/document/81/47772/" w:history="1">
        <w:r w:rsidRPr="00F10A19">
          <w:rPr>
            <w:rFonts w:ascii="Times New Roman" w:eastAsia="Times New Roman" w:hAnsi="Times New Roman" w:cs="Times New Roman"/>
            <w:color w:val="0000FF"/>
            <w:sz w:val="24"/>
            <w:szCs w:val="24"/>
            <w:u w:val="single"/>
            <w:lang w:eastAsia="ru-RU"/>
          </w:rPr>
          <w:t>21.03.2012 № 20-ОЗ</w:t>
        </w:r>
      </w:hyperlink>
      <w:r w:rsidRPr="00F10A19">
        <w:rPr>
          <w:rFonts w:ascii="Times New Roman" w:eastAsia="Times New Roman" w:hAnsi="Times New Roman" w:cs="Times New Roman"/>
          <w:sz w:val="24"/>
          <w:szCs w:val="24"/>
          <w:lang w:eastAsia="ru-RU"/>
        </w:rPr>
        <w:t xml:space="preserve">, от </w:t>
      </w:r>
      <w:hyperlink r:id="rId11"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 xml:space="preserve">, от </w:t>
      </w:r>
      <w:hyperlink r:id="rId12"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от </w:t>
      </w:r>
      <w:hyperlink r:id="rId13"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14"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от </w:t>
      </w:r>
      <w:hyperlink r:id="rId15"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от </w:t>
      </w:r>
      <w:hyperlink r:id="rId16" w:anchor="/document/81/281889/" w:history="1">
        <w:r w:rsidRPr="00F10A19">
          <w:rPr>
            <w:rFonts w:ascii="Times New Roman" w:eastAsia="Times New Roman" w:hAnsi="Times New Roman" w:cs="Times New Roman"/>
            <w:color w:val="0000FF"/>
            <w:sz w:val="24"/>
            <w:szCs w:val="24"/>
            <w:u w:val="single"/>
            <w:lang w:eastAsia="ru-RU"/>
          </w:rPr>
          <w:t>04.03.2016 № 17-ОЗ</w:t>
        </w:r>
      </w:hyperlink>
      <w:r w:rsidRPr="00F10A19">
        <w:rPr>
          <w:rFonts w:ascii="Times New Roman" w:eastAsia="Times New Roman" w:hAnsi="Times New Roman" w:cs="Times New Roman"/>
          <w:sz w:val="24"/>
          <w:szCs w:val="24"/>
          <w:lang w:eastAsia="ru-RU"/>
        </w:rPr>
        <w:t xml:space="preserve">, от </w:t>
      </w:r>
      <w:hyperlink r:id="rId17"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 xml:space="preserve">, от </w:t>
      </w:r>
      <w:hyperlink r:id="rId18" w:anchor="/document/81/389522/" w:history="1">
        <w:r w:rsidRPr="00F10A19">
          <w:rPr>
            <w:rFonts w:ascii="Times New Roman" w:eastAsia="Times New Roman" w:hAnsi="Times New Roman" w:cs="Times New Roman"/>
            <w:color w:val="0000FF"/>
            <w:sz w:val="24"/>
            <w:szCs w:val="24"/>
            <w:u w:val="single"/>
            <w:lang w:eastAsia="ru-RU"/>
          </w:rPr>
          <w:t>17.02.2017 № 8-ОЗ</w:t>
        </w:r>
      </w:hyperlink>
      <w:r w:rsidRPr="00F10A19">
        <w:rPr>
          <w:rFonts w:ascii="Times New Roman" w:eastAsia="Times New Roman" w:hAnsi="Times New Roman" w:cs="Times New Roman"/>
          <w:sz w:val="24"/>
          <w:szCs w:val="24"/>
          <w:lang w:eastAsia="ru-RU"/>
        </w:rPr>
        <w:t xml:space="preserve">, от </w:t>
      </w:r>
      <w:hyperlink r:id="rId19" w:anchor="/document/81/423332/" w:history="1">
        <w:r w:rsidRPr="00F10A19">
          <w:rPr>
            <w:rFonts w:ascii="Times New Roman" w:eastAsia="Times New Roman" w:hAnsi="Times New Roman" w:cs="Times New Roman"/>
            <w:color w:val="0000FF"/>
            <w:sz w:val="24"/>
            <w:szCs w:val="24"/>
            <w:u w:val="single"/>
            <w:lang w:eastAsia="ru-RU"/>
          </w:rPr>
          <w:t>13.04.2017 № 36-ОЗ</w:t>
        </w:r>
      </w:hyperlink>
      <w:r w:rsidRPr="00F10A19">
        <w:rPr>
          <w:rFonts w:ascii="Times New Roman" w:eastAsia="Times New Roman" w:hAnsi="Times New Roman" w:cs="Times New Roman"/>
          <w:sz w:val="24"/>
          <w:szCs w:val="24"/>
          <w:lang w:eastAsia="ru-RU"/>
        </w:rPr>
        <w:t xml:space="preserve"> (в ред. от </w:t>
      </w:r>
      <w:hyperlink r:id="rId2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2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22"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от </w:t>
      </w:r>
      <w:hyperlink r:id="rId23"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 xml:space="preserve">, от </w:t>
      </w:r>
      <w:hyperlink r:id="rId24"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 xml:space="preserve">, от </w:t>
      </w:r>
      <w:hyperlink r:id="rId25" w:anchor="/document/81/9272738/" w:history="1">
        <w:r w:rsidRPr="00F10A19">
          <w:rPr>
            <w:rFonts w:ascii="Times New Roman" w:eastAsia="Times New Roman" w:hAnsi="Times New Roman" w:cs="Times New Roman"/>
            <w:color w:val="0000FF"/>
            <w:sz w:val="24"/>
            <w:szCs w:val="24"/>
            <w:u w:val="single"/>
            <w:lang w:eastAsia="ru-RU"/>
          </w:rPr>
          <w:t>27.04.2019 № 30-ОЗ</w:t>
        </w:r>
      </w:hyperlink>
      <w:r w:rsidRPr="00F10A19">
        <w:rPr>
          <w:rFonts w:ascii="Times New Roman" w:eastAsia="Times New Roman" w:hAnsi="Times New Roman" w:cs="Times New Roman"/>
          <w:sz w:val="24"/>
          <w:szCs w:val="24"/>
          <w:lang w:eastAsia="ru-RU"/>
        </w:rPr>
        <w:t xml:space="preserve">, от </w:t>
      </w:r>
      <w:hyperlink r:id="rId26"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 xml:space="preserve">, от </w:t>
      </w:r>
      <w:hyperlink r:id="rId27"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 xml:space="preserve">, от </w:t>
      </w:r>
      <w:hyperlink r:id="rId28" w:anchor="/document/81/10878796/" w:history="1">
        <w:r w:rsidRPr="00F10A19">
          <w:rPr>
            <w:rFonts w:ascii="Times New Roman" w:eastAsia="Times New Roman" w:hAnsi="Times New Roman" w:cs="Times New Roman"/>
            <w:color w:val="0000FF"/>
            <w:sz w:val="24"/>
            <w:szCs w:val="24"/>
            <w:u w:val="single"/>
            <w:lang w:eastAsia="ru-RU"/>
          </w:rPr>
          <w:t>03.03.2020 № 10-ОЗ</w:t>
        </w:r>
      </w:hyperlink>
      <w:r w:rsidRPr="00F10A19">
        <w:rPr>
          <w:rFonts w:ascii="Times New Roman" w:eastAsia="Times New Roman" w:hAnsi="Times New Roman" w:cs="Times New Roman"/>
          <w:sz w:val="24"/>
          <w:szCs w:val="24"/>
          <w:lang w:eastAsia="ru-RU"/>
        </w:rPr>
        <w:t xml:space="preserve">, от </w:t>
      </w:r>
      <w:hyperlink r:id="rId29" w:anchor="/document/81/10878796/"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1. Общие положения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 Отношения, регулируемые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Настоящим Законом регулируются отношения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2. Основные понятия, применяемые в настоящем Законе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настоящем Законе применяются следующие основные понятия: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антикоррупционный мониторинг - наблюдение за реализацией мер по профилактике коррупции в Свердловской области, обобщение и анализ результатов такого наблюдения;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антикоррупционная экспертиза нормативных правовых актов Свердловской области и проектов нормативных правовых актов Свердловской области - выявление в нормативных правовых актах Свердловской области и проектах нормативных правовых актов Свердловской области коррупциогенных факторов.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(подпункт 2 в редакции Закона Свердловской области от </w:t>
      </w:r>
      <w:hyperlink r:id="rId30"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2-1) (подпункт 2-1 утратил силу Законом Свердловской области от </w:t>
      </w:r>
      <w:hyperlink r:id="rId3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(подпункт 3 утратил силу Законом Свердловской области от </w:t>
      </w:r>
      <w:hyperlink r:id="rId32"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4 введен Законом Свердловской области от </w:t>
      </w:r>
      <w:hyperlink r:id="rId33"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личная заинтересованность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с ним в близком родстве или свойстве, связаны имущественными, корпоративными или иными близкими отношениями.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5 введен Законом Свердловской области от </w:t>
      </w:r>
      <w:hyperlink r:id="rId34"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3. Правовая основа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Правовую основу противодействия коррупции в Свердловской области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федеральные законы, иные нормативные правовые акты Российской Федерации, Устав Свердловской области, настоящий Закон, другие законы Свердловской области, иные нормативные правовые акты Свердловской области и муниципальные правовые акты.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4. Основные принципы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Противодействие коррупции в Свердловской области в соответствии с федеральным законом основывается на следующих основных принципах:</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признание, обеспечение и защита основных прав и свобод человека и гражданина;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законность;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публичность и открытость деятельности государственных органов и органов местного самоуправления;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неотвратимость ответственности за совершение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приоритетное применение мер по предупреждению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сотрудничество государства с институтами гражданского общества, международными организациями и физическими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2. Система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5. Меры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Мерами по профилактике коррупции в Свердловской области являются: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формирование и реализация государственных программ Свердловской области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законов Свердловской области от </w:t>
      </w:r>
      <w:hyperlink r:id="rId35"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36"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антикоррупционный мониторинг;</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совершенствование особенностей организации и прохождения государственной гражданской службы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формирование в обществе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иные меры, предусмотренные федеральными законами и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8 в редакции Закона Свердловской области от </w:t>
      </w:r>
      <w:hyperlink r:id="rId37"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6. Формирование и реализация государственных программ Свердловской области м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(наименование и текст в редакции законов Свердловской области от </w:t>
      </w:r>
      <w:hyperlink r:id="rId38"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 xml:space="preserve">, от </w:t>
      </w:r>
      <w:hyperlink r:id="rId39"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Формирование и реализация государственных программ Свердловской области по профилактике коррупции в Свердловской области осуществляются в порядке, установленном Правительством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lastRenderedPageBreak/>
        <w:t>Статья 7. Антикоррупционная экспертиза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40"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В соответствии с федеральным законом антикоррупционная экспертиза нормативных правовых актов Свердловской области и проектов нормативных правовых актов Свердловской области проводится федеральными государственными органами, органами государственной власти Свердловской области, их должностными лицами в порядке, установленном нормативными правовыми актами соответствующих федеральных государственных органов, органов государственной власти Свердловской области, и согласно методике, определенной Правительством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Нормативные правовые акты Свердловской области направляются принявшими такие нормативные правовые акты органами государственной власти Свердловской области в Прокуратуру Свердловской области в течение семи дней со дня их принятия.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вторая введена Законом Свердловской области от </w:t>
      </w:r>
      <w:hyperlink r:id="rId41" w:anchor="/document/81/6909617/" w:history="1">
        <w:r w:rsidRPr="00F10A19">
          <w:rPr>
            <w:rFonts w:ascii="Times New Roman" w:eastAsia="Times New Roman" w:hAnsi="Times New Roman" w:cs="Times New Roman"/>
            <w:color w:val="0000FF"/>
            <w:sz w:val="24"/>
            <w:szCs w:val="24"/>
            <w:u w:val="single"/>
            <w:lang w:eastAsia="ru-RU"/>
          </w:rPr>
          <w:t>10.06.2010 № 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Органы государственной власти Свердловской области, их должностные лица в соответствии с федеральным законом проводят антикоррупционную экспертизу нормативных правовых актов Свердловской области и проектов нормативных правовых актов Свердловской области при проведении их правовой экспертизы и мониторинге их применения.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Институты гражданского общества и граждане Российской Федерации в соответствии с федеральным законом могут в порядке, предусмотренном нормативными правовыми актами Российской Федерации, за счет собственных средств проводить независимую антикоррупционную экспертизу нормативных правовых актов Свердловской области и проектов нормативных правовых актов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42"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По результатам проведения антикоррупционной экспертизы нормативных правовых актов Свердловской области и проектов нормативных правовых актов Свердловской области, в том числе независимой, в соответствии с федеральным законом составляется заключение, в котором должны быть указаны выявленные в нормативных правовых актах Свердловской области и проектах нормативных правовых актов Свердловской области коррупциогенные факторы и предложены способы их устранения.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Заключения по результатам антикоррупционной экспертизы нормативных правовых актов Свердловской области и проектов нормативных правовых актов Свердловской области, составленные органами государственной власти Свердловской области, их должностными лицами, носят рекомендательный характер и подлежат обязательному рассмотрению соответствующими органами государственной власти Свердловской области, их должностными лицами. Заключения по результатам независимой антикоррупционной экспертизы нормативных правовых актов Свердловской области и проектов нормативных правовых актов Свердловской области в соответствии с федеральным законом носят рекомендательный характер и подлежат обязательному рассмотрению органами государственной власти Свердловской области, их должностными лицами, которым они направлены, в тридцатидневный срок со дня их получения.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(в редакции Закона Свердловской области от </w:t>
      </w:r>
      <w:hyperlink r:id="rId43" w:anchor="/document/81/47772/" w:history="1">
        <w:r w:rsidRPr="00F10A19">
          <w:rPr>
            <w:rFonts w:ascii="Times New Roman" w:eastAsia="Times New Roman" w:hAnsi="Times New Roman" w:cs="Times New Roman"/>
            <w:color w:val="0000FF"/>
            <w:sz w:val="24"/>
            <w:szCs w:val="24"/>
            <w:u w:val="single"/>
            <w:lang w:eastAsia="ru-RU"/>
          </w:rPr>
          <w:t>21.03.2012 № 20-ОЗ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8. Антикоррупционный мониторинг</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Антикоррупционный мониторинг проводится государственными органами Свердловской области в порядке, установленном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Результаты антикоррупционного мониторинга используются при разработке проектов государственных программ Свердловской области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 в редакции законов Свердловской области от </w:t>
      </w:r>
      <w:hyperlink r:id="rId44"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45"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Информация о результатах антикоррупционного мониторинга направляется в Законодательное Собрание Свердловской области, Губернатору Свердловской области, в Правительство Свердловской области, в Прокуратуру Свердловской области и в правоохранительные органы.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9. Совершенствование особенностей организации и прохождения государственной гражданской службы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целях повышения эффективности противодействия коррупции в Свердловской области осуществляются: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оптимизация и конкретизация полномочий государственных гражданских служащих Свердловской области, которые должны быть отражены в административных регламентах государственных органов и должностных регламентах;</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оптимизация численности государственных гражданских служащих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повышение уровня оплаты труда и социальной защищенности государственных гражданских служащих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принятие планов противодействия коррупции в государственных органах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5) иные меры, предусмотренные законодательством Российской Федерации и законодательством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10. Формирование в обществе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Формирование в обществе нетерпимости к коррупционному поведению осуществляется посредством организации просветительской работы, направленной на укрепление доверия к власти, включающей: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издание и распространение печатной продукции о противодействии коррупции в Свердловской области, в том числе учебных пособий и материалов;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выпуск передач государственных, муниципальных и негосударственных организаций телерадиовещания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3) производство и распространение социальной рекламы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организацию творческих конкурсов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осуществление иных мероприятий, направленных на противодействие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11. 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Обеспечение доступа граждан к информации о деятельности государственных органов Свердловской области и о противодействии коррупции в Свердловской области осуществляется посредством размещения на официальных сайтах государственных органов Свердловской области в информационно-телекоммуникационной сети «Интернет» следующей информации: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46" w:anchor="/document/81/33808/" w:history="1">
        <w:r w:rsidRPr="00F10A19">
          <w:rPr>
            <w:rFonts w:ascii="Times New Roman" w:eastAsia="Times New Roman" w:hAnsi="Times New Roman" w:cs="Times New Roman"/>
            <w:color w:val="0000FF"/>
            <w:sz w:val="24"/>
            <w:szCs w:val="24"/>
            <w:u w:val="single"/>
            <w:lang w:eastAsia="ru-RU"/>
          </w:rPr>
          <w:t>09.11.2011 № 109-ОЗ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 об установленных законодательством Российской Федерации и законодательством Свердловской области полномочиях государственных органов Свердловской области, лиц, замещающих государственные должности Свердловской области, и государственных гражданских служащих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 объеме государственных услуг, предоставляемых гражданам и организациям, о требованиях к их качеству, об условиях и о порядке их предоставления;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 типичных случаях неправомерного поведения лиц, замещающих государственные должности Свердловской области, государственных гражданских служащих Свердловской области в отношениях с гражданами и организациями, о способах защиты граждан и организаций от такого поведения;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 органах и организациях, оказывающих бесплатные консультации гражданам и организациям по вопросам реализации прав, свобод и обязанностей граждан, прав и обязанностей организаций;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иной информации, за исключением сведений, доступ к которым ограничен на основании федеральных законов.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 Общественный контроль за соблюдением законодательства Российской Федерации и законодательства Свердловской области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Общественный контроль за соблюдением законодательства Российской Федерации и законодательства Свердловской области о противодействии коррупции осуществляется Общественной палатой Свердловской области, общественными комиссиями по противодействию коррупции, иными институтами гражданского общества и гражданами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47" w:anchor="/document/81/8607159/" w:history="1">
        <w:r w:rsidRPr="00F10A19">
          <w:rPr>
            <w:rFonts w:ascii="Times New Roman" w:eastAsia="Times New Roman" w:hAnsi="Times New Roman" w:cs="Times New Roman"/>
            <w:color w:val="0000FF"/>
            <w:sz w:val="24"/>
            <w:szCs w:val="24"/>
            <w:u w:val="single"/>
            <w:lang w:eastAsia="ru-RU"/>
          </w:rPr>
          <w:t>14.11.2018 № 133-ОЗ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lastRenderedPageBreak/>
        <w:t>Статья 12-1. Сведения о доходах, расходах, об имуществе и обязательствах имущественного характера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12-1 введена Законом Свердловской области от </w:t>
      </w:r>
      <w:hyperlink r:id="rId48"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наименование в редакции от </w:t>
      </w:r>
      <w:hyperlink r:id="rId49"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 Лицо, замещающее государственную должность Свердловской области или муниципальную должность в муниципальном образовании, расположенном на территории Свердловской области, в соответствии с федеральным законом обязано представлять: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50"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лица, указанного в абзаце первом настоящего пункта,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части первой настоящего пункта, представляются гражданами, претендующими на замещение муниципальных должностей в муниципальных образованиях, расположенных на территории Свердловской области, в соответствии с законодательством Российской Федерации и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5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части первой настоящего пункта, представляются по форме, утвержденной нормативным правовым актом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 в редакции Закона Свердловской области от </w:t>
      </w:r>
      <w:hyperlink r:id="rId52"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Сведения, указанные в пункте 1 настоящей статьи, представляются лицами, замещающими государственные должности Свердловской области в Законодательном Собрании Свердловской области,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лицами, замещающими государственные должности Свердловской области в Уставном Суде Свердловской области,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Сведения, указанные в пункте 1 настоящей статьи, представляются мировыми судьями Свердловской области в порядке, установленном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по форме, не позднее 1 апреля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53"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54"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замещающими государственные должности Свердловской области в Правительстве Свердловской области, председателем Счетной палаты Свердловской области, председателем Избирательной комиссии Свердловской области, Уполномоченным по правам человека в Свердловской области, Уполномоченным по правам ребенка в Свердловской области, Уполномоченным по защите прав предпринимателей в Свердловской области –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государственные должности заместителя председателя Счетной палаты Свердловской области и аудитора Счетной палаты Свердловской области, – в подразделение Счетной палаты Свердловской области, ответственное за работу по профилактике коррупционных и иных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замещающими государственные должности заместителя председателя Избирательной комиссии Свердловской области, секретаря Избирательной комиссии Свердловской области, члена Избирательной комиссии Свердловской области с правом решающего голоса, работающего в указанной комиссии на постоянной (штатной) основе, председателя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секретаря территориальной избирательной комиссии, действующей на постоянной основе и являющейся юридическим лицом, работающего в указанной избирательной комиссии на постоянной (штатной) основе, – в подразделение Избирательной комиссии Свердловской области, ответственное за работу по профилактике коррупционных и иных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представляются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если иное не установлено федеральным законом, гражданами, претендующими на замещение муниципальных должностей в муниципальных образованиях, расположенных на территории Свердловской области, – до назначения (избрания) на муниципальную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55"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 – не позднее 1 апреля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лицами, замещающими муниципальные должности депутата представительного органа сельского поселения в муниципальных образованиях, расположенных на территории Свердловской области, и осуществляющими свои полномочия на непостоянной основе, – в течение четырех месяцев со дня избрания депутатом, передачи им вакантного </w:t>
      </w:r>
      <w:r w:rsidRPr="00F10A19">
        <w:rPr>
          <w:rFonts w:ascii="Times New Roman" w:eastAsia="Times New Roman" w:hAnsi="Times New Roman" w:cs="Times New Roman"/>
          <w:sz w:val="24"/>
          <w:szCs w:val="24"/>
          <w:lang w:eastAsia="ru-RU"/>
        </w:rPr>
        <w:lastRenderedPageBreak/>
        <w:t>депутатского мандата или прекращения осуществления ими полномочий на постоянной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3 введен Законом Свердловской области от </w:t>
      </w:r>
      <w:hyperlink r:id="rId56"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57"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представляет сведения, указанные в пункте 1 настоящей статьи, за отчетный период в случае совершения в течение отчетного периода сделок, указанных в подпункте 2 части первой пункта 1 настоящей статьи. В случае, если в течение отчетного периода такие сделки не совершались, указанное лицо сообщает об этом Губернатору Свердловской области в порядке, установленном в пункте 7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58"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2-1. 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1 части четвертой пункта 2 настоящей статьи, устанавливается нормативным правовым актом Губернатора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59"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2 части четвертой пункта 2 настоящей статьи, устанавливается нормативным правовым актом Счетной палаты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представления указанных в пункте 1 настоящей статьи сведений (в том числе порядок представления в соответствии с частью первой пункта 2-2 настоящей статьи уточненных сведений) лицами, указанными в подпункте 3 части четвертой пункта 2 настоящей статьи, устанавливается нормативным правовым актом Избирательной комиссии Свердловской области в соответствии с настоящим Законом.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указанные в подпункте 1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 шествующий году подачи документов для замещения муниципальной должности,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подачи документов для замещения муниципальной должности.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0"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Лица, указанные в подпункте 2 части пятой пункта 2 настоящей статьи, представляют сведения о своих доходах, о доходах своих супруги (супруга) и несовершеннолетних </w:t>
      </w:r>
      <w:r w:rsidRPr="00F10A19">
        <w:rPr>
          <w:rFonts w:ascii="Times New Roman" w:eastAsia="Times New Roman" w:hAnsi="Times New Roman" w:cs="Times New Roman"/>
          <w:sz w:val="24"/>
          <w:szCs w:val="24"/>
          <w:lang w:eastAsia="ru-RU"/>
        </w:rPr>
        <w:lastRenderedPageBreak/>
        <w:t>детей, полученных за отчетный период,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конец отчетного периода.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1"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указанные в подпункте 3 части пятой пункта 2 настоящей статьи, представляют сведения о своих доходах, о доходах своих супруги (супруга) и несовершеннолетних детей, полученных за календарный год, пред-шествующий году предоставления этих сведений, а сведения об имуществе, принадлежащем ему, его супруге (супругу) и несовершеннолетним детям на праве собственности, о своих обязательствах имущественного характера, об обязательствах имущественного характера своих супруги (супруга) и несовершеннолетних детей – по состоянию на первое число месяца, предшествующего месяцу предоставления этих сведений.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2"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приема указанных в пункте 1 настоящей статьи сведений, представляемых лицами, указанными в подпунктах 1 и 3 части пятой пункта 2 настоящей статьи, устанавливается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3"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в редакции Закона Свердловской области от </w:t>
      </w:r>
      <w:hyperlink r:id="rId64"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 2-1 введен Законом Свердловской области от </w:t>
      </w:r>
      <w:hyperlink r:id="rId65"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2-2. В случае, если лицо, указанное в части подпункте 2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представить уточненные сведения не позднее 1 мая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66"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случае, если лицо, указанное в подпункте 1 или 3 части пятой пункта 2 настоящей статьи, обнаружило, что в представленных им сведениях, указанных в пункте 1 настоящей статьи, не отражены или не полностью отражены какие-либо сведения либо имеются ошибки, оно вправе в течение одного месяца со дня представления таких сведений представить уточненные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67"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в редакции Закона Свердловской области от </w:t>
      </w:r>
      <w:hyperlink r:id="rId68"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случае непредставления по объективным причинам лицом, указанным в части четвертой, подпункте 2 или 3 части пятой пункта 2 настоящей статьи, сведений о доходах, об имуществе и обязательствах имущественного характера супруги (супруга) и несовершеннолетних детей, сведений о расходах супруги (супруга) и несовершеннолетних детей по каждой сделке, указанной в подпункте 2 части первой пункта 1 настоящей статьи, и (или) сведений об источниках получения средств, за счет </w:t>
      </w:r>
      <w:r w:rsidRPr="00F10A19">
        <w:rPr>
          <w:rFonts w:ascii="Times New Roman" w:eastAsia="Times New Roman" w:hAnsi="Times New Roman" w:cs="Times New Roman"/>
          <w:sz w:val="24"/>
          <w:szCs w:val="24"/>
          <w:lang w:eastAsia="ru-RU"/>
        </w:rPr>
        <w:lastRenderedPageBreak/>
        <w:t>которых совершены такие сделки, данный факт подлежит рассмотрению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законов Свердловской области от </w:t>
      </w:r>
      <w:hyperlink r:id="rId69"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 xml:space="preserve">, от </w:t>
      </w:r>
      <w:hyperlink r:id="rId70"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2-2 введен Законом Свердловской области от </w:t>
      </w:r>
      <w:hyperlink r:id="rId71"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Проверка достоверности и полноты сведений, указанных в пункте 1 настоящей статьи, представляемых лицами, указанными в частях первой – четвертой пункта 2 настоящей статьи, осуществляется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Проверка достоверности и полноты сведений, указанных в пункте 1 настоящей статьи, представляемых лицами, указанными в части пятой пункта 2 настоящей статьи, осуществляется в порядке, установленном в статье 12-3 настоящего Закона.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 3 в редакции Закона Свердловской области от </w:t>
      </w:r>
      <w:hyperlink r:id="rId72"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Губернатор Свердловской области либо уполномоченное им должностное лицо при наличии предусмотренного федеральным законом основания принимает решения об осуществлении контроля за расходами лиц, указанных в части четвертой и подпункте 2 части пятой пункта 2 настоящей статьи, и уведомляет соответствующих лиц о принятых решениях об осуществлении контроля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3"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Решение об осуществлении контроля за расходами лиц, указанных в части четвертой и подпункте 2 части пятой пункта 2 настоящей статьи, принимается в течение 30 дней со дня возникновения предусмотренного федеральным законом основания для принятия такого решения отдельно в отношении каждого такого лица и оформляется в письменной форме. Указанное решение принимается в порядке, установленном нормативным правовым актом Губернатора Свердловской области, в соответствии с федеральным законом и настоящим Законом.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4"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указанных в подпункте 1 части четвертой и подпункте 2 части пятой пункта 2 настоящей статьи, осуществляется в порядке, предусмотренном федеральным законом, уполномоченным исполнительным органом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75"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указанных в подпунктах 2 и 3 части четвертой пункта 2 настоящей статьи, осуществляется в порядке, предусмотренном федеральным законом, подразделениями государственных органов Свердловской области либо должностными лицами указанных органов, ответственными за работу по профилактике коррупционных и иных право-нарушений, определяемыми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76"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Контроль за расходами лиц, замещающих государственные должности Свердловской области в Законодательном Собрании Свердловской области, осуществляется в порядке, установленном федеральным законом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лиц, замещающих государственные должности Свердловской области в Уставном Суде Свердловской области, осуществляется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Контроль за расходами мировых судей Свердловской области осуществляется в порядке, установленном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Законодательном Собрании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федеральными законами и законом Свердловской области о статусе и депутатской деятельности депутатов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замещающими государственные должности Свердловской области в Уставном Суде Свердловской области, и мировыми судьями Свердловской области,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Сведения, указанные в подпункте 1 части первой пункта 1 настоящей статьи, и сведения об источниках получения средств, за счет которых совершены сделки, указанные в подпункте 2 части первой пункта 1 настоящей статьи, представляемые лицами, указанными в части четвертой пункта 2 настоящей статьи, размещаются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и нормативным правовым актом Губернатора Свердловской области.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Сведения, указанные в пункте 1 настоящей статьи, представляемые лицами, указанными в подпунктах 2 и 3 части пятой пункта 2 настоящей статьи, в соответствии с федеральным законом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четвертая в редакции законов Свердловской области от </w:t>
      </w:r>
      <w:hyperlink r:id="rId77"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 xml:space="preserve">, от </w:t>
      </w:r>
      <w:hyperlink r:id="rId78"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пятая утратила силу Законом Свердловской области от </w:t>
      </w:r>
      <w:hyperlink r:id="rId79"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Лицо, замещающее муниципальную должность депутата представительного органа сельского поселения в муниципальном образовании, расположенном на территории Свердловской области, и осуществляющее свои полномочия на непостоянной основе, не совершавшее в течение отчетного периода сделки, указанные в подпункте 2 части первой пункта 1 настоящей статьи, сообщает об этом Губернатору Свердловской области в письменном виде не позднее 1 марта года, следующего за отчетным.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приема сообщений, указанных в части первой настоящего пункта, а также порядок проверки достоверности этих сообщений устанавливаются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7 введен Законом Свердловской области от </w:t>
      </w:r>
      <w:hyperlink r:id="rId80"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12-2. Порядок сообщения о возникновении личной заинтересованности при исполнении должностных обязанностей (осуществлении полномочий) и принятия мер по предотвращению или урегулированию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12-2 введена Законом Свердловской области от </w:t>
      </w:r>
      <w:hyperlink r:id="rId81"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наименование в редакции от </w:t>
      </w:r>
      <w:hyperlink r:id="rId82"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В соответствии с федеральным законом лица, замещающие государственные должности Свердловской области, муниципальные должности в муниципальных образованиях, расположенных на территории Свердловской области, а также иные лица, указанные в пункте 2 настоящей статьи, обязаны: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Закона Свердловской области от </w:t>
      </w:r>
      <w:hyperlink r:id="rId83"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принимать меры по предотвращению или урегулированию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Обязанности, предусмотренные в пункте 1 настоящей статьи, исполняются следующими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замещающими государственные должности Свердловской области в Законодательном Собрании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государственные должности Свердловской области в Правительстве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замещающими государственные должности Свердловской области в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лицами, замещающими государственные должности Свердловской области Уполномоченного по правам человека в Свердловской области, Уполномоченного по правам ребенка в Свердловской области, Уполномоченного по защите прав предпринимателей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лицами, замещающими государственные должности Свердловской области в Счетной палате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6) лицами, замещающими государственные должности Свердловской области в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лицами, замещающими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иными членами указанных комиссий с правом решающего голоса, работающими в указанных избирательных комиссиях на постоянной (штатной)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7 в редакции Закона Свердловской области от </w:t>
      </w:r>
      <w:hyperlink r:id="rId84"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лицами, замещающими муниципальные должности глав муниципальных образований, расположенных на территории Свердловской области, депутатов представительных органов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9) членами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работающими в указанных избирательных комиссиях на постоянной (штатной) основе;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9 в редакции Закона Свердловской области от </w:t>
      </w:r>
      <w:hyperlink r:id="rId85"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10) лицами, замещающими муниципальные должности в муниципальных образованиях, расположенных на территории Свердловской области, помимо указанных в подпунктах 8 и 9 настоящего пункта.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 указанные в пункте 2 настоящей статьи, обязаны сообщать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как только им станет об этом известно, а также обязаны принимать меры по недопущению любой возможности возникновения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86"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Сообщение о возникновении личной заинтересованности при исполнении должностных обязанностей (осуществлении полномочий), которая приводит или может привести к конфликту интересов, направляется, а меры по предотвращению или урегулированию конфликта интересов принимаются: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87" w:anchor="/document/81/4399248/" w:history="1">
        <w:r w:rsidRPr="00F10A19">
          <w:rPr>
            <w:rFonts w:ascii="Times New Roman" w:eastAsia="Times New Roman" w:hAnsi="Times New Roman" w:cs="Times New Roman"/>
            <w:color w:val="0000FF"/>
            <w:sz w:val="24"/>
            <w:szCs w:val="24"/>
            <w:u w:val="single"/>
            <w:lang w:eastAsia="ru-RU"/>
          </w:rPr>
          <w:t>28.05.2018 № 49-ОЗ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лицами, указанными в подпункте 1 пункта 2 настоящей статьи, – в порядке, установленном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указанными в подпунктах 2, 8 и 10 пункта 2 настоящей статьи, – в порядке, установленном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лицами, указанными в подпункте 3 пункта 2 настоящей статьи, – в порядке, установленном федеральным законом и законом Свердловской области об Уставном Суде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4) лицами, указанными в подпунктах 4 – 7 и 9 пункта 2 настоящей статьи, – в порядке, установленном в пунктах 4 – 6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Уполномоченный по правам ребенка в Свердловской области, Уполномоченный по защите прав предпринимателей в Свердловской области направляют сообщения, указанные в части первой пункта 3 настоящей статьи,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88"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Уполномоченный по правам человека в Свердловской области направляет сообщение, указанное в части первой пункта 3 настоящей статьи, председателю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89"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Председатель Счетной палаты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Счетной палате Свердловской области, – председателю Счетной палаты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Председатель Избирательной комиссии Свердловской области направляет сообщение, указанное в части первой пункта 3 настоящей статьи, Губернатору Свердловской области, а иные лица, замещающие государственные должности Свердловской области в Избирательной комиссии Свердловской области, – председателю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Председатели территориальных избирательных комиссий, действующих на постоянной основе и являющихся юридическими лицами, работающие в указанных избирательных комиссиях на постоянной (штатной) основе, направляют сообщения, указанные в части первой пункта 3 настоящей статьи, председателю Избирательной комиссии Свердловской области, а иные лица, замещающие государственные должности Свердловской области в территориальных избирательных комиссиях, действующих на постоянной основе и являющихся юридическими лицами, иные члены указанных комиссий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90"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Председатели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работающие в указанных избирательных комиссиях на постоянной (штатной) основе, направляют сообщения, указанные в части первой пункта 3 настоящей статьи, главам соответствующих муниципальных образований, а иные члены избирательных комиссий муниципальных образований, расположенных на территории Свердловской области, которым муниципальными нормативными правовыми актами придан статус юридического лица, с правом решающего голоса, работающие в указанных избирательных комиссиях на постоянной (штатной) основе, – председателям соответствующих избирательных комиссий.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91" w:anchor="/document/81/296529/" w:history="1">
        <w:r w:rsidRPr="00F10A19">
          <w:rPr>
            <w:rFonts w:ascii="Times New Roman" w:eastAsia="Times New Roman" w:hAnsi="Times New Roman" w:cs="Times New Roman"/>
            <w:color w:val="0000FF"/>
            <w:sz w:val="24"/>
            <w:szCs w:val="24"/>
            <w:u w:val="single"/>
            <w:lang w:eastAsia="ru-RU"/>
          </w:rPr>
          <w:t>26.04.2016 № 35-ОЗ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5. 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Губернатору Свердловской области, рассматриваются в порядке, предусмотренном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Законодательного Собрания Свердловской области, рассматриваются в порядке, предусмотренном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92"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Счетной палаты Свердловской области, рассматриваются в порядке, предусмотренном нормативным правовым актом Счетной палаты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председателю Избирательной комиссии Свердловской области, председателям территориальных избирательных комиссий, действующих на постоянной основе и являющихся юридическими лицами, рассматриваются в порядке, предусмотренном нормативным правовым актом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Сообщения о возникновении личной заинтересованности при исполнении должностных обязанностей, которая приводит или может привести к конфликту интересов, направленные в соответствии с пунктом 4 настоящей статьи главам муниципальных образований, расположенных на территории Свердловской области, председателям избирательных комиссий муниципальных образований, расположенных на территории Свердловской области, рассматриваются в порядке, предусмотренном муниципальными нормативными правовыми актами соответствующих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Лица, указанные в подпунктах 4 – 7 и 9 пункта 2 настоящей статьи, обязаны уведомить в порядке, установленном в пункте 4 настоящей статьи, о возникшем конфликте интересов или о возможности его возникновения, как только им станет об этом известно.</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Уведомления о возникшем конфликте интересов или о возможности его возникновения, направленные лицами, указанными в подпунктах 4 – 7 и 9 пункта 2 настоящей статьи, рассматриваются в таком же порядке, в котором осуществляется рассмотрение сообщений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Предотвращение или урегулирование конфликта интересов может состоять в изменении должностного положения лица, указанного в подпунктах 4 – 7 и 9 пункта 2 настоящей статьи, являющегося стороной конфликта интересов, вплоть до его отстранения от исполнения должностных обязанностей в установленном порядке и (или) в отказе его от выгоды, явившейся причиной возникновения конфликта интересов.</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Предотвращение и урегулирование конфликта интересов, стороной которого является лицо, указанное в подпунктах 4 – 7 и 9 пункта 2 настоящей статьи, осуществляются путем отвода или самоотвода указанного лица в случаях и порядке, предусмотренных законодательством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Непринятие лицами, указанными в пункте 2 настоящей статьи, являющимися стороной конфликта интересов, мер по предотвращению или урегулированию конфликта интересов является правонарушением, влекущим увольнение указанных лиц в соответствии с законодательством Российской Федерации.</w:t>
      </w:r>
    </w:p>
    <w:tbl>
      <w:tblPr>
        <w:tblW w:w="5000" w:type="pct"/>
        <w:tblCellMar>
          <w:top w:w="75" w:type="dxa"/>
          <w:left w:w="150" w:type="dxa"/>
          <w:bottom w:w="75" w:type="dxa"/>
          <w:right w:w="150" w:type="dxa"/>
        </w:tblCellMar>
        <w:tblLook w:val="04A0" w:firstRow="1" w:lastRow="0" w:firstColumn="1" w:lastColumn="0" w:noHBand="0" w:noVBand="1"/>
      </w:tblPr>
      <w:tblGrid>
        <w:gridCol w:w="1322"/>
        <w:gridCol w:w="8333"/>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12-3.</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Проверка достоверности и полноты сведений о доходах, расходах, об имуществе и обязательствах имущественного характера отдельных категорий лиц</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12-3 введена Законом Свердловской области от </w:t>
      </w:r>
      <w:hyperlink r:id="rId93"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По решению Губернатора Свердловской области осуществляется проверка достоверности и полноты сведений, указанных в пункте 1 статьи 12-1 настоящего Закона, представляемых Губернатору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4"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гражданами, претендующими на замещение муниципальных должностей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95" w:anchor="/document/81/469595/" w:history="1">
        <w:r w:rsidRPr="00F10A19">
          <w:rPr>
            <w:rFonts w:ascii="Times New Roman" w:eastAsia="Times New Roman" w:hAnsi="Times New Roman" w:cs="Times New Roman"/>
            <w:color w:val="0000FF"/>
            <w:sz w:val="24"/>
            <w:szCs w:val="24"/>
            <w:u w:val="single"/>
            <w:lang w:eastAsia="ru-RU"/>
          </w:rPr>
          <w:t>03.11.2017 № 114-ОЗ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лицами, замещающими муниципальные должности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гражданами, претендующими на замещение должностей глав местных администраций по контракту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лицами, замещающими должности глав местных администраций по контракту в муниципальных образованиях,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 осуществлении проверки, указанной в пункте 1 настоящей статьи, в отношении лиц, указанных в подпунктах 2 и 4 пункта 1 настоящей статьи, осуществляется проверка достоверности и полноты сведений, указанных в пункте 1 статьи 12-1 настоящего Закона, представленных за отчетный период и за два года, предшествующие отчетному периоду.</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Проверку, указанную в пункте 1 настоящей статьи, осуществляет 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3 в редакции закона Свердловской области от </w:t>
      </w:r>
      <w:hyperlink r:id="rId96"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Основанием для принятия решения Губернатора Свердловской области об осуществлении проверки, указанной в пункте 1 настоящей статьи, является достаточная информация, представленная в письменном виде в установленном порядке: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1) правоохранительными органами, иными федеральными государственными органами, государственными органами Свердловской области, органами местного самоуправления муниципальных образований, расположенных на территории Свердловской области, и их должностными лицами;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подразделениями по вопросам кадров органов местного самоуправления муниципальных образований, расположенных на территории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3) постоянно действующими руководящими органами политических партий, их региональных отделений, постоянно действующими руководящими органами зарегистрированных в соответствии с законодательством Российской Федерации иных общероссийских общественных объединений, не являющихся политическими партиями; </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Общественной палатой Российской Федерации, Общественной палатой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общероссийскими или региональными средствами массовой информации.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Информация анонимного характера не может служить основанием для принятия решения Губернатора Свердловской области об осуществлении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Решение Губернатора Свердловской области об осуществлении проверки, указанной в пункте 1 настоящей статьи, принимается отдельно в отношении каждого лица, указанного в подпункте 1, 2, 3 или 4 пункта 1 настоящей статьи, и оформляется в письменном виде.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Проверка, указанная в пункте 1 настоящей статьи, осуществляется в срок, не превышающий 60 дней со дня принятия решения Губернатора Свердловской области об осуществлении указанной проверки. Указанный срок может быть продлен до 90 дней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При осуществлении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вправе: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7"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проводить беседу с лицом, указанным в подпункте 1, 2, 3 или 4 пункта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изучать представленные лицом, указанным в подпункте 1, 2, 3 или 4 пункта 1 настоящей статьи, сведения о доходах, расходах, об имуществе и обязательствах имущественного характера и дополнительные материалы;</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получать от лица, указанного в подпункте 1, 2, 3 или 4 пункта 1 настоящей статьи,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4) подготавливать для направления в установленном порядке запросы в органы прокуратуры Российской Федерации, иные государственные органы, органы местного самоуправления, организации и общественные объединения (далее – государственные органы и организации) об имеющихся у них сведениях о доходах, расходах, об имуществе </w:t>
      </w:r>
      <w:r w:rsidRPr="00F10A19">
        <w:rPr>
          <w:rFonts w:ascii="Times New Roman" w:eastAsia="Times New Roman" w:hAnsi="Times New Roman" w:cs="Times New Roman"/>
          <w:sz w:val="24"/>
          <w:szCs w:val="24"/>
          <w:lang w:eastAsia="ru-RU"/>
        </w:rPr>
        <w:lastRenderedPageBreak/>
        <w:t>и обязательствах имущественного характера лица, указанного в подпункте 1, 2, 3 или 4 пункта 1 настоящей статьи, его супруги (супруга) и несовершеннолетних детей;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получать информацию у физических лиц с их согласия;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осуществлять анализ сведений, представленных лицом, указанным в подпункте 1, 2, 3 или 4 пункта 1 настоящей статьи, в соответствии с законодательством Российской Федерации о противодействии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В запросе, указанном в подпункте 4 пункта 7 настоящей статьи, указываются: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фамилия, имя, отчество руководителя государственного органа или организации, в которые направляется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нормативный правовой акт, на основании которого направляется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фамилия, имя, отчество, дата и место рождения, адрес места регистрации, жительства и (или) пребывания, должность и место работы (службы), вид и реквизиты документа, удостоверяющего личность, лица, указанного в подпункте 1, 2, 3 или 4 пункта 1 настоящей статьи, его супруги (супруга) и несовершеннолетних детей, в отношении которых осуществляется проверка;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содержание и объем сведений, подлежащих проверке;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срок представления запрашиваемых сведений;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фамилия, инициалы и номер телефона лица, подготовившего запрос;</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идентификационный номер налогоплательщика (в случае направления запроса в налоговые органы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8) другие необходимые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Порядок направления запросов, указанных в подпункте 4 пункта 7 настоящей статьи, определяется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9. При осуществлении проверки, указанной в пункте 1 настоящей статьи, руководитель уполномоченного исполнительного органа государственной власти Свердловской области по профилактике коррупционных правонарушений обеспечивает:</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(абзац в редакции закона Свердловской области от </w:t>
      </w:r>
      <w:hyperlink r:id="rId98"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уведомление в письменной форме лица, указанного в подпункте 1, 2, 3 или 4 пункта 1 настоящей статьи, о начале в отношении его проверки – в течение пяти рабочих дней со дня получения соответствующего решения;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проведение в случае обращения лица, указанного в подпункте 1, 2, 3 или 4 пункта 1 настоящей статьи, собеседования с ним, в ходе которого оно должно быть проинформировано о том, какие сведения, представленные им, подлежат проверке, – в течение семи рабочих дней со дня получения этого обращения, а при наличии уважительной причины – в срок, согласованный с указанным лицом.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В срок уведомления лица, указанного в подпункте 2 или 4 пункта 1 настоящей статьи, о начале проверки, указанной в пункте 1 настоящей статьи, не включается время нахождения этого лица в отпуске, командировке, а также периоды его временной нетрудоспособности.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10. Лицо, указанное в подпункте 1, 2, 3 или 4 пункта 1 настоящей статьи, вправе: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давать пояснения в письменной форме в ходе осуществления проверки, указанной в пункте 1 настоящей статьи, а также по результатам указанной проверки;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представлять дополнительные материалы и давать по ним пояснения в письменной форме;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обращаться в уполномоченный исполнительный орган государственной власти Свердловской области по профилактике коррупционных правонарушений с подлежащим удовлетворению ходатайством о проведении с ним собеседования, указанного в подпункте 2 части первой пункта 9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3 в редакции закона Свердловской области от </w:t>
      </w:r>
      <w:hyperlink r:id="rId99"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Пояснения и дополнительные материалы, указанные в части первой настоящего пункта, приобщаются к материалам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11. По окончании осуществления проверки, указанной в пункте 1 настоящей статьи, уполномоченный исполнительный орган государственной власти Свердловской области по профилактике коррупционных правонарушений обязан ознакомить с результатами этой проверки лицо, указанное в подпункте 1, 2, 3 или 4 пункта 1 настоящей статьи, с соблюдением законодательства Российской Федерации о государственной тайне.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11 в редакции закона Свердловской области от </w:t>
      </w:r>
      <w:hyperlink r:id="rId100"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12. Руководитель уполномоченного исполнительного органа государственной власти Свердловской области по профилактике коррупционных правонарушений представляет Губернатору Свердловской области доклад о результатах проверки, указанной в пункте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1"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Губернатор Свердловской области, рассмотрев доклад о результатах проверки, указанной в пункте 1 настоящей статьи, принимает решение о необходимости: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обращения в соответствующий орган местного самоуправления по результатам этой проверки;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направления материалов проверки в комиссию по координации работы по противодействию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13. Сведения о результатах проверки, указанной в пункте 1 настоящей статьи, с письменного согласия Губернатора Свердловской области предоставляются уполномоченным исполнительным органом государственной власти Свердловской области по профилактике коррупционных правонарушений с одновременным уведомлением об этом лица, указанного в подпункте 1, 2, 3 или 4 пункта 1 настоящей </w:t>
      </w:r>
      <w:r w:rsidRPr="00F10A19">
        <w:rPr>
          <w:rFonts w:ascii="Times New Roman" w:eastAsia="Times New Roman" w:hAnsi="Times New Roman" w:cs="Times New Roman"/>
          <w:sz w:val="24"/>
          <w:szCs w:val="24"/>
          <w:lang w:eastAsia="ru-RU"/>
        </w:rPr>
        <w:lastRenderedPageBreak/>
        <w:t>статьи, в отношении которого проводилась проверка, правоохранительным и налоговым органам, постоянно действующим руководящим органам политических партий, их региональных отделений, постоянно действующим руководящим органам зарегистрированных в соответствии с законом иных общероссийских общественных объединений, не являющихся политическими партиями, Общественной палате Российской Федерации или Общественной палате Свердловской области,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13 в редакции закона Свердловской области от </w:t>
      </w:r>
      <w:hyperlink r:id="rId102"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14. При установлении в ходе проверки, указанной в пункте 1 настоящей статьи,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tbl>
      <w:tblPr>
        <w:tblW w:w="5000" w:type="pct"/>
        <w:tblCellMar>
          <w:top w:w="75" w:type="dxa"/>
          <w:left w:w="150" w:type="dxa"/>
          <w:bottom w:w="75" w:type="dxa"/>
          <w:right w:w="150" w:type="dxa"/>
        </w:tblCellMar>
        <w:tblLook w:val="04A0" w:firstRow="1" w:lastRow="0" w:firstColumn="1" w:lastColumn="0" w:noHBand="0" w:noVBand="1"/>
      </w:tblPr>
      <w:tblGrid>
        <w:gridCol w:w="1217"/>
        <w:gridCol w:w="8438"/>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12-4.</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Порядок принятия решения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отдельных мер ответственности</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12-4 введена Законом Свердловской области от </w:t>
      </w:r>
      <w:hyperlink r:id="rId103" w:anchor="/document/81/10291366/" w:history="1">
        <w:r w:rsidRPr="00F10A19">
          <w:rPr>
            <w:rFonts w:ascii="Times New Roman" w:eastAsia="Times New Roman" w:hAnsi="Times New Roman" w:cs="Times New Roman"/>
            <w:color w:val="0000FF"/>
            <w:sz w:val="24"/>
            <w:szCs w:val="24"/>
            <w:u w:val="single"/>
            <w:lang w:eastAsia="ru-RU"/>
          </w:rPr>
          <w:t>01.11.2019 № 88-ОЗ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Решение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принимается: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представительным органом соответствующего муниципального образования, расположенного на территории Свердловской области, – в отношении депутата представительного органа муниципального образования, выборного должностного лица местного самоуправления, руководителя выборного органа местного самоуправления;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руководителем соответствующего выборного органа местного самоуправления – в отношении члена выборного органа местного самоуправления, не являющегося руководителем этого органа.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Решение, указанное в пункте 1 настоящей статьи, принимается не позднее чем через шесть месяцев со дня получения представительным органом муниципального образования, расположенного на территории Свердловской области, или руководителем выборного органа местного самоуправления сведений о результатах проверки, проведенной в соответствии со статьей 12-3 настоящего Закона, но не позднее чем через три года со дня представления депутатом представительного органа муниципального образования, членом выборного органа местного самоуправления, выборным должностным лицом местного самоуправления сведений, указанных в абзаце первом пункта 1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3. При принятии решения, указанного в пункте 1 настоящей статьи, учитываются характер искажения сведений, указанных в абзаце первом пункта 1 настоящей статьи, степень вины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представивших эти сведения, а также обстоятельства, при которых представлены такие сведения.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Информация о применении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мер ответственности, установленных федеральным законом, размещается в информационно-телекоммуникационной сети «Интернет» на официальных сайтах органов местного самоуправления и (или) предоставляется для опубликования средствам массовой информации в порядке, определяемом муниципальными правовыми актами.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Порядок принятия решений о применении мер ответственности определяется муниципальными правовыми актами в соответствии с настоящим Законом.</w:t>
      </w:r>
    </w:p>
    <w:tbl>
      <w:tblPr>
        <w:tblW w:w="5000" w:type="pct"/>
        <w:tblCellMar>
          <w:top w:w="75" w:type="dxa"/>
          <w:left w:w="150" w:type="dxa"/>
          <w:bottom w:w="75" w:type="dxa"/>
          <w:right w:w="150" w:type="dxa"/>
        </w:tblCellMar>
        <w:tblLook w:val="04A0" w:firstRow="1" w:lastRow="0" w:firstColumn="1" w:lastColumn="0" w:noHBand="0" w:noVBand="1"/>
      </w:tblPr>
      <w:tblGrid>
        <w:gridCol w:w="1343"/>
        <w:gridCol w:w="8312"/>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12-5.</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Порядок уведомления Губернатора Свердловской области об участии на безвозмездной основе в управлении некоммерческой организацией</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12-5 введена Законом Свердловской области от </w:t>
      </w:r>
      <w:hyperlink r:id="rId104" w:anchor="/document/81/10878796/" w:history="1">
        <w:r w:rsidRPr="00F10A19">
          <w:rPr>
            <w:rFonts w:ascii="Times New Roman" w:eastAsia="Times New Roman" w:hAnsi="Times New Roman" w:cs="Times New Roman"/>
            <w:color w:val="0000FF"/>
            <w:sz w:val="24"/>
            <w:szCs w:val="24"/>
            <w:u w:val="single"/>
            <w:lang w:eastAsia="ru-RU"/>
          </w:rPr>
          <w:t>03.03.2020 № 10-ОЗ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Лица, замещающие государственные должности Свердловской области (за исключением депутатов Законодательного Собрания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5"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Лица, замещающие муниципальные должности в муниципальных образованиях, расположенных на территории Свердловской области, и осуществляющие свои полномочия на постоянной основе, принимают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условии направления Губернатору Свердловской области предварительного уведомления о таком участии.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Уведомления, указанные в пункте 1 настоящей статьи, направляются Губернатору Свердловской области не позднее чем за один месяц до наступления даты начала участия в управлении некоммерческой организацией.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К уведомлениям, указанным в пункте 1 настоящей статьи, прилагаются копии учредительных документов соответствующих некоммерческих организаций и выписки из единого государственного реестра юридических лиц.</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Форма и порядок приема уведомлений, указанных в пункте 1 настоящей статьи, устанавливаются нормативным правовым актом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В случае, если лицо, замещающее государственную должность Свердловской области (за исключением депутата Законодательного Собрания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06" w:anchor="/document/81/11253932/" w:history="1">
        <w:r w:rsidRPr="00F10A19">
          <w:rPr>
            <w:rFonts w:ascii="Times New Roman" w:eastAsia="Times New Roman" w:hAnsi="Times New Roman" w:cs="Times New Roman"/>
            <w:color w:val="0000FF"/>
            <w:sz w:val="24"/>
            <w:szCs w:val="24"/>
            <w:u w:val="single"/>
            <w:lang w:eastAsia="ru-RU"/>
          </w:rPr>
          <w:t>10.06.2020 № 51-ОЗ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случае, если лицо, замещающее муниципальную должность в муниципальном образовании, расположенном на территории Свердловской области, и осуществляющее свои полномочия на постоянной основе, на день вступления в эту должность принимает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уведомление о таком участии направляется этим лицом Губернатору Свердловской области с соблюдением требований, установленных в пункте 3 настоящей статьи, не позднее одного месяца со дня вступления в указанную должность.</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3. Организационные основы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13. Полномочия высших органов государственной власти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Законодательное Собрание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принимает законы Свердловской области, регулирующие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1 в редакции Закона Свердловской области от </w:t>
      </w:r>
      <w:hyperlink r:id="rId107"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осуществляет контроль за соблюдением и исполнением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2-1) проводит антикоррупционную экспертизу законов Свердловской области, постановлений Законодательного Собрания Свердловской области нормативного характера, проектов законов Свердловской области, проектов постановлений Законодательного Собрания Свердловской области нормативного характера в порядке, предусмотренном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2-1 введен Законом Свердловской области от </w:t>
      </w:r>
      <w:hyperlink r:id="rId108"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 xml:space="preserve">, в редакции законов Свердловской области от </w:t>
      </w:r>
      <w:hyperlink r:id="rId109" w:anchor="/document/81/6823285/" w:history="1">
        <w:r w:rsidRPr="00F10A19">
          <w:rPr>
            <w:rFonts w:ascii="Times New Roman" w:eastAsia="Times New Roman" w:hAnsi="Times New Roman" w:cs="Times New Roman"/>
            <w:color w:val="0000FF"/>
            <w:sz w:val="24"/>
            <w:szCs w:val="24"/>
            <w:u w:val="single"/>
            <w:lang w:eastAsia="ru-RU"/>
          </w:rPr>
          <w:t>23.05.2011 № 30-ОЗ</w:t>
        </w:r>
      </w:hyperlink>
      <w:r w:rsidRPr="00F10A19">
        <w:rPr>
          <w:rFonts w:ascii="Times New Roman" w:eastAsia="Times New Roman" w:hAnsi="Times New Roman" w:cs="Times New Roman"/>
          <w:sz w:val="24"/>
          <w:szCs w:val="24"/>
          <w:lang w:eastAsia="ru-RU"/>
        </w:rPr>
        <w:t xml:space="preserve">, от </w:t>
      </w:r>
      <w:hyperlink r:id="rId110"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осуществляет другие полномочия в сфере противодействия коррупции в соответствии с федеральными законами и законами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Губернатор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организует исполнение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обеспечивает осуществление государственными органами Свердловской области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координирует деятельность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образует комиссию по координации работы по противодействию коррупции в Свердловской области и создает 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4 в редакции Закона Свердловской области от </w:t>
      </w:r>
      <w:hyperlink r:id="rId111"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 xml:space="preserve">, от </w:t>
      </w:r>
      <w:hyperlink r:id="rId112"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проводит антикоррупционную экспертизу нормативных правовых актов Свердловской области, принятых Губернатором Свердловской области, проектов нормативных правовых актов Свердловской области, принимаемых Губернатором Свердловской области, в порядке, предусмотренном нормативным правовым актом Свердловской области, принимаемым Губернатором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5 в редакции Закона Свердловской области от </w:t>
      </w:r>
      <w:hyperlink r:id="rId113"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утверждает порядок проведения антикоррупционного мониторинга;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6-1) направляет в Законодательное Собрание Свердловской области, Уставный Суд Свердловской области, Избирательную комиссию Свердловской области, представительные органы муниципальных образований, расположенных на территории Свердловской области, предложения о привлечении лиц, замещающих государственные должности Свердловской области, указанные в частях первой, третьей, пятой, шестой, восьмой – десятой пункта 3 статьи 17 настоящего Закона, и лиц, замещающих муниципальные должности в муниципальных образованиях, расположенных на </w:t>
      </w:r>
      <w:r w:rsidRPr="00F10A19">
        <w:rPr>
          <w:rFonts w:ascii="Times New Roman" w:eastAsia="Times New Roman" w:hAnsi="Times New Roman" w:cs="Times New Roman"/>
          <w:sz w:val="24"/>
          <w:szCs w:val="24"/>
          <w:lang w:eastAsia="ru-RU"/>
        </w:rPr>
        <w:lastRenderedPageBreak/>
        <w:t>территории Свердловской области, к ответственности за совершение предусмотренного федеральным законом правонарушения, состоящего в невыполнении такими лицами обязанностей, связанных с представлением сведений, указанных в пункте 1 статьи 12-1 настоящего Закона, и осуществлением в отношении них контроля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6-1 введен Законом Свердловской области от </w:t>
      </w:r>
      <w:hyperlink r:id="rId114"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 xml:space="preserve">, в редакции законов Свердловской области от </w:t>
      </w:r>
      <w:hyperlink r:id="rId115"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от </w:t>
      </w:r>
      <w:hyperlink r:id="rId116"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6-2) при выявлении в результате проверки, осуществленной в соответствии со статьей 12-3 настоящего Закона, фактов несоблюдения лицом, замещающим муниципальную должность, или лицом, замещающим должность главы местной администрации по контракту, ограничений, запретов, неисполнения обязанностей, которые установлены федеральными законами, обращается с заявлением о досрочном прекращении полномочий указанного лица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 6-2 введен Законом Свердловской области от </w:t>
      </w:r>
      <w:hyperlink r:id="rId117" w:anchor="/document/81/423350/" w:history="1">
        <w:r w:rsidRPr="00F10A19">
          <w:rPr>
            <w:rFonts w:ascii="Times New Roman" w:eastAsia="Times New Roman" w:hAnsi="Times New Roman" w:cs="Times New Roman"/>
            <w:color w:val="0000FF"/>
            <w:sz w:val="24"/>
            <w:szCs w:val="24"/>
            <w:u w:val="single"/>
            <w:lang w:eastAsia="ru-RU"/>
          </w:rPr>
          <w:t>09.06.2017 № 53-ОЗ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и иными законами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(подпункт7 в редакции Закона Свердловской области от </w:t>
      </w:r>
      <w:hyperlink r:id="rId118"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Правительство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обеспечивает исполнение законов Свердловской области, регулирующих отношения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обеспечивает реализацию мероприятий по повышению эффективности деятельности исполнительных органов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утверждает порядок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исполнительными органами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утверждает порядок составления и ведения реестров и паспортов государственных услуг, предоставляемых гражданам и организациям;</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организует принятие планов противодействия коррупции в исполнительных органах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5-1) проводит антикоррупционную экспертизу нормативных правовых актов Свердловской области, принятых Правительством Свердловской области, проектов нормативных правовых актов Свердловской области, принимаемых Правительством Свердловской области, в порядке, предусмотренном нормативным правовым актом Свердловской области, принимаемым Правительством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5-1 введен Законом Свердловской области от </w:t>
      </w:r>
      <w:hyperlink r:id="rId119" w:anchor="/document/81/6948336/" w:history="1">
        <w:r w:rsidRPr="00F10A19">
          <w:rPr>
            <w:rFonts w:ascii="Times New Roman" w:eastAsia="Times New Roman" w:hAnsi="Times New Roman" w:cs="Times New Roman"/>
            <w:color w:val="0000FF"/>
            <w:sz w:val="24"/>
            <w:szCs w:val="24"/>
            <w:u w:val="single"/>
            <w:lang w:eastAsia="ru-RU"/>
          </w:rPr>
          <w:t>22.10.2009 № 90-ОЗ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6)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законами Свердловской области и нормативными правовыми актами Свердловской области, принимаемыми Губернатором Свердловской области. </w:t>
      </w:r>
    </w:p>
    <w:tbl>
      <w:tblPr>
        <w:tblW w:w="5000" w:type="pct"/>
        <w:tblCellMar>
          <w:top w:w="75" w:type="dxa"/>
          <w:left w:w="150" w:type="dxa"/>
          <w:bottom w:w="75" w:type="dxa"/>
          <w:right w:w="150" w:type="dxa"/>
        </w:tblCellMar>
        <w:tblLook w:val="04A0" w:firstRow="1" w:lastRow="0" w:firstColumn="1" w:lastColumn="0" w:noHBand="0" w:noVBand="1"/>
      </w:tblPr>
      <w:tblGrid>
        <w:gridCol w:w="1233"/>
        <w:gridCol w:w="8422"/>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14.</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Полномочия уполномоченного исполнительного органа государственной власти Свердловской области по профилактике коррупционных правонарушений</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в редакции закона Свердловской области от </w:t>
      </w:r>
      <w:hyperlink r:id="rId120"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Уполномоченный исполнительный орган государственной власти Свердловской области по профилактике коррупционных правонарушений: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содействует формированию у лиц, замещающих государственные должности Свердловской области, государственных гражданских служащих Свердловской области, лиц, замещающих муниципальные должности в муниципальных образованиях, расположенных на территории Свердловской области, муниципальных служащих и граждан нетерпимости к коррупционному поведению;</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2) принимает участие в профилактике коррупционных правонарушений в Правительстве Свердловской области, областных и территориальных исполнительных органах государственной власти Свердловской области, организациях, созданных для выполнения задач, поставленных перед исполнительными органами государственной власти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осуществляет в пределах своей компетенции контроль за соблюдением лицами, замещающими государственные должности Свердловской области, для которых федеральными законами не предусмотрено иное, государственными гражданскими служащими Свердловской области, лицами, замещающими отдельные должности на основании трудового договора в организациях, созданных для выполнения задач, поставленных перед исполнительными органами государственной власти Свердловской области, и лицами, замещающими муниципальные должности в муниципальных образованиях, расположенных на территории Свердловской области, запретов, ограничений и требований, установленных в целях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обеспечивает в пределах своей компетенции соблюдение требований законодательства Российской Федерации о контроле за расходами;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5) разрабатывает и представляет Губернатору Свердловской области предложения по координации деятельности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6) организует в пределах своей компетенции антикоррупционный мониторинг и антикоррупционное просвещение;</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7) осуществляет информационное и методическое обеспечение деятельности органов местного самоуправления муниципальных образований, расположенных на территории Свердловской области, в сфере противодействия коррупции;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8) осуществляет другие полномочия в сфере противодействия коррупции в соответствии с федеральными законами, иными нормативными правовыми актами Российской Федерации, настоящим Законом, другими законами Свердловской области и нормативными правовыми актами Свердловской области, принимаемыми Губернатором Свердловской области.</w:t>
      </w:r>
    </w:p>
    <w:tbl>
      <w:tblPr>
        <w:tblW w:w="5000" w:type="pct"/>
        <w:tblCellMar>
          <w:top w:w="75" w:type="dxa"/>
          <w:left w:w="150" w:type="dxa"/>
          <w:bottom w:w="75" w:type="dxa"/>
          <w:right w:w="150" w:type="dxa"/>
        </w:tblCellMar>
        <w:tblLook w:val="04A0" w:firstRow="1" w:lastRow="0" w:firstColumn="1" w:lastColumn="0" w:noHBand="0" w:noVBand="1"/>
      </w:tblPr>
      <w:tblGrid>
        <w:gridCol w:w="1437"/>
        <w:gridCol w:w="8218"/>
      </w:tblGrid>
      <w:tr w:rsidR="00F10A19" w:rsidRPr="00F10A19" w:rsidTr="00F10A19">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14-1.</w:t>
            </w:r>
          </w:p>
        </w:tc>
        <w:tc>
          <w:tcPr>
            <w:tcW w:w="0" w:type="auto"/>
            <w:vAlign w:val="center"/>
            <w:hideMark/>
          </w:tcPr>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Полномочия комиссии по координации работы по противодействию коррупции в Свердловской области</w:t>
            </w:r>
          </w:p>
        </w:tc>
      </w:tr>
    </w:tbl>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введена законом Свердловской области от </w:t>
      </w:r>
      <w:hyperlink r:id="rId121" w:anchor="/document/81/9419561/" w:history="1">
        <w:r w:rsidRPr="00F10A19">
          <w:rPr>
            <w:rFonts w:ascii="Times New Roman" w:eastAsia="Times New Roman" w:hAnsi="Times New Roman" w:cs="Times New Roman"/>
            <w:color w:val="0000FF"/>
            <w:sz w:val="24"/>
            <w:szCs w:val="24"/>
            <w:u w:val="single"/>
            <w:lang w:eastAsia="ru-RU"/>
          </w:rPr>
          <w:t>04.06.2019 № 45-ОЗ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комиссии по координации работы по противодействию коррупции в Свердловской области определяются положением об этой комиссии, утвержденным нормативным правовым актом Губернатора Свердловской области в соответствии с нормативными правовыми актами Российской Федерации.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15. Участие органов местного самоуправления муниципальных образований, расположенных на территории Свердловской области, в сфере противодействия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Органы местного самоуправления муниципальных образований, расположенных на территории Свердловской области, могут принимать муниципальные программы по профилактике коррупции; проводить антикоррупционную экспертизу муниципальных нормативных правовых актов и проектов муниципальных нормативных правовых актов; проводить антикоррупционный мониторинг; совершенствовать организацию муниципальной службы; участвовать в формировании в обществе нетерпимости к коррупционному поведению; организовывать информирование граждан о деятельности органов местного самоуправления и о предоставляемых ими муниципальных услугах; создавать совещательные органы по противодействию коррупции; принимать иные меры по противодействию коррупции в Свердловской области в соответствии с федеральными законами.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(в редакции Закона Свердловской области от </w:t>
      </w:r>
      <w:hyperlink r:id="rId122" w:anchor="/document/81/96208/" w:history="1">
        <w:r w:rsidRPr="00F10A19">
          <w:rPr>
            <w:rFonts w:ascii="Times New Roman" w:eastAsia="Times New Roman" w:hAnsi="Times New Roman" w:cs="Times New Roman"/>
            <w:color w:val="0000FF"/>
            <w:sz w:val="24"/>
            <w:szCs w:val="24"/>
            <w:u w:val="single"/>
            <w:lang w:eastAsia="ru-RU"/>
          </w:rPr>
          <w:t>17.10.2013 № 98-ОЗ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16. Финансовое обеспечение мер по профилактике коррупции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Финансовое обеспечение мер по профилактике коррупции в Свердловской области, реализуемых государственными органами Свердловской области, осуществляется за счет средств областного бюджета.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Глава 4. Заключительные положения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17. Ответственность за совершение коррупционных правонарушений в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(статья 17 в редакции Закона Свердловской области от </w:t>
      </w:r>
      <w:hyperlink r:id="rId123" w:anchor="/document/81/6510308/" w:history="1">
        <w:r w:rsidRPr="00F10A19">
          <w:rPr>
            <w:rFonts w:ascii="Times New Roman" w:eastAsia="Times New Roman" w:hAnsi="Times New Roman" w:cs="Times New Roman"/>
            <w:color w:val="0000FF"/>
            <w:sz w:val="24"/>
            <w:szCs w:val="24"/>
            <w:u w:val="single"/>
            <w:lang w:eastAsia="ru-RU"/>
          </w:rPr>
          <w:t>06.06.2014 № 46-ОЗ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1. Ответственность за совершение коррупционных правонарушений в Свердловской области устанавливается федеральными законами.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2. В соответствии с федеральным законом лицо, замещающее государственную должность Свердловской области, подлежит увольнению (освобождению от должности) в связи с утратой доверия в случаях, установленных федеральным законом, в порядке, предусмотренном в пункте 3 настоящей статьи. Принятие решений об увольнении (освобождении от должности) лиц, замещающих государственные должности Свердловской области, в связи с утратой доверия влечет досрочное прекращение полномочий соответствующих лиц, замещающих государственные должности Свердловской области, со дня вступления в силу этих решений.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4"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В соответствии с федеральным законом лицо, замещающее государственную должность Свердловской области, подлежит освобождению от должности в связи с совершением предусмотренного федеральным законом правонарушения, состоящего в невыполнении таким лицом обязанностей, связанных с представлением сведений, указанных в пункте 1 статьи 12-1 настоящего Закона, и осуществлением в отношении него контроля за расходами, в порядке, предусмотренном в пункте 3 настоящей статьи.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3. Лицо, замещающее выборную государственную должность Свердловской области в Законодательном Собрании Свердловской области, освобождается от должности Законодательным Собранием Свердловской области в порядке, предусмотренном регламентом Законодательного Собрания Свердловской области. Освобождение от должности лица, замещающего выборную государственную должность Свердловской области в Законодательном Собрании Свердловской области,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Правительстве Свердловской области, освобождается от должности Губернатором Свердловской области. Освобождение от должности лица, замещающего государственную должность Свердловской области в Правительстве Свердловской области, оформляется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5" w:anchor="/document/81/389522/" w:history="1">
        <w:r w:rsidRPr="00F10A19">
          <w:rPr>
            <w:rFonts w:ascii="Times New Roman" w:eastAsia="Times New Roman" w:hAnsi="Times New Roman" w:cs="Times New Roman"/>
            <w:color w:val="0000FF"/>
            <w:sz w:val="24"/>
            <w:szCs w:val="24"/>
            <w:u w:val="single"/>
            <w:lang w:eastAsia="ru-RU"/>
          </w:rPr>
          <w:t>17.02.2017 № 8-ОЗ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Свердловской области в Уставном Суде Свердловской области, прекращаются решением Уставного Суда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мирового судьи Свердловской области прекращаются решением квалификационной коллегии судей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Уполномоченного по правам человека в Свердловской области, прекращаются Законодательным Собранием Свердловской области после консультаций с Уполномоченным по правам человека в Российской Федерации.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 редакции Закона Свердловской области от </w:t>
      </w:r>
      <w:hyperlink r:id="rId126"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Полномочия лица, замещающего государственную должность Уполномоченного по правам ребенка в Свердловской области, прекращаются Законодательным Собранием Свердловской области по представлению Губернатора Свердловской области. Решение о </w:t>
      </w:r>
      <w:r w:rsidRPr="00F10A19">
        <w:rPr>
          <w:rFonts w:ascii="Times New Roman" w:eastAsia="Times New Roman" w:hAnsi="Times New Roman" w:cs="Times New Roman"/>
          <w:sz w:val="24"/>
          <w:szCs w:val="24"/>
          <w:lang w:eastAsia="ru-RU"/>
        </w:rPr>
        <w:lastRenderedPageBreak/>
        <w:t>прекращении полномочий лица, замещающего государственную должность Уполномоченного по правам ребенка в Свердловской области, принимается Законодательным Собранием Свердловской области по согласованию с Уполномоченным при Президенте Российской Федерации по правам ребенка.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(часть введена Законом Свердловской области от </w:t>
      </w:r>
      <w:hyperlink r:id="rId127" w:anchor="/document/81/254730/" w:history="1">
        <w:r w:rsidRPr="00F10A19">
          <w:rPr>
            <w:rFonts w:ascii="Times New Roman" w:eastAsia="Times New Roman" w:hAnsi="Times New Roman" w:cs="Times New Roman"/>
            <w:color w:val="0000FF"/>
            <w:sz w:val="24"/>
            <w:szCs w:val="24"/>
            <w:u w:val="single"/>
            <w:lang w:eastAsia="ru-RU"/>
          </w:rPr>
          <w:t>03.12.2015 № 140-ОЗ</w:t>
        </w:r>
      </w:hyperlink>
      <w:r w:rsidRPr="00F10A19">
        <w:rPr>
          <w:rFonts w:ascii="Times New Roman" w:eastAsia="Times New Roman" w:hAnsi="Times New Roman" w:cs="Times New Roman"/>
          <w:sz w:val="24"/>
          <w:szCs w:val="24"/>
          <w:lang w:eastAsia="ru-RU"/>
        </w:rPr>
        <w:t xml:space="preserve">, в редакции от </w:t>
      </w:r>
      <w:hyperlink r:id="rId128" w:anchor="/document/81/9272738/" w:history="1">
        <w:r w:rsidRPr="00F10A19">
          <w:rPr>
            <w:rFonts w:ascii="Times New Roman" w:eastAsia="Times New Roman" w:hAnsi="Times New Roman" w:cs="Times New Roman"/>
            <w:color w:val="0000FF"/>
            <w:sz w:val="24"/>
            <w:szCs w:val="24"/>
            <w:u w:val="single"/>
            <w:lang w:eastAsia="ru-RU"/>
          </w:rPr>
          <w:t>27.04.2019 № 30-ОЗ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Полномочия лица, замещающего государственную должность Уполномоченного по защите прав предпринимателей в Свердловской области, прекращаются по решению Губернатора Свердловской области, принимаемому по представлению Уполномоченного при Президенте Российской Федерации по защите прав предпринимателей либо с его согласия. Прекращение полномочий указанного лица оформляется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Счетной палате Свердловской области, освобождается от должности на основании решения Законодательного Собрания Свердловской области. Прекращение полномочий указанного лица оформляется постановлением Законодательного Собрания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Избирательной комиссии Свердловской области, освобождается от должности Законодательным Собранием Свердловской области (в случае, если оно было назначено на должность Законодательным Собранием Свердловской области) или Губернатором Свердловской области (в случае, если оно было назначено на должность Губернатором Свердловской области). Освобождение указанного лица от должности оформляется соответственно постановлением Законодательного Собрания Свердловской области или указом Губернатора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Лицо, замещающее государственную должность Свердловской области в территориальной избирательной комиссии, действующей на постоянной основе и являющейся юридическим лицом, освобождается от должности Избирательной комиссией Свердловской области. Освобождение указанного лица от должности оформляется постановлением Избирательной комиссии Свердловской области.</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4. В соответствии с федеральным законом применение мер юридической ответственности к лицам, замещающим муниципальные должности в муниципальных образованиях, расположенных на территории Свердловской области, осуществляется в порядке, предусмотренном федеральным законом и муниципальными нормативными правовыми актами соответствующих муниципальных образований.</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 xml:space="preserve">(пункт 4 в редакции законов Свердловской области от </w:t>
      </w:r>
      <w:hyperlink r:id="rId129" w:anchor="/document/81/187832/" w:history="1">
        <w:r w:rsidRPr="00F10A19">
          <w:rPr>
            <w:rFonts w:ascii="Times New Roman" w:eastAsia="Times New Roman" w:hAnsi="Times New Roman" w:cs="Times New Roman"/>
            <w:color w:val="0000FF"/>
            <w:sz w:val="24"/>
            <w:szCs w:val="24"/>
            <w:u w:val="single"/>
            <w:lang w:eastAsia="ru-RU"/>
          </w:rPr>
          <w:t>20.03.2015 № 26-ОЗ</w:t>
        </w:r>
      </w:hyperlink>
      <w:r w:rsidRPr="00F10A19">
        <w:rPr>
          <w:rFonts w:ascii="Times New Roman" w:eastAsia="Times New Roman" w:hAnsi="Times New Roman" w:cs="Times New Roman"/>
          <w:sz w:val="24"/>
          <w:szCs w:val="24"/>
          <w:lang w:eastAsia="ru-RU"/>
        </w:rPr>
        <w:t xml:space="preserve">, от </w:t>
      </w:r>
      <w:hyperlink r:id="rId130" w:anchor="/document/81/261137/" w:history="1">
        <w:r w:rsidRPr="00F10A19">
          <w:rPr>
            <w:rFonts w:ascii="Times New Roman" w:eastAsia="Times New Roman" w:hAnsi="Times New Roman" w:cs="Times New Roman"/>
            <w:color w:val="0000FF"/>
            <w:sz w:val="24"/>
            <w:szCs w:val="24"/>
            <w:u w:val="single"/>
            <w:lang w:eastAsia="ru-RU"/>
          </w:rPr>
          <w:t>21.12.2015 № 155-ОЗ</w:t>
        </w:r>
      </w:hyperlink>
      <w:r w:rsidRPr="00F10A19">
        <w:rPr>
          <w:rFonts w:ascii="Times New Roman" w:eastAsia="Times New Roman" w:hAnsi="Times New Roman" w:cs="Times New Roman"/>
          <w:sz w:val="24"/>
          <w:szCs w:val="24"/>
          <w:lang w:eastAsia="ru-RU"/>
        </w:rPr>
        <w:t>)</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b/>
          <w:bCs/>
          <w:sz w:val="24"/>
          <w:szCs w:val="24"/>
          <w:lang w:eastAsia="ru-RU"/>
        </w:rPr>
        <w:t>Статья 18. Вступление в силу настоящего Закона</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t>Настоящий Закон вступает в силу через десять дней после его официального опубликования.</w:t>
      </w:r>
    </w:p>
    <w:p w:rsidR="00F10A19" w:rsidRPr="00F10A19" w:rsidRDefault="00F10A19" w:rsidP="00F10A19">
      <w:pPr>
        <w:spacing w:before="100" w:beforeAutospacing="1" w:after="100" w:afterAutospacing="1" w:line="240" w:lineRule="auto"/>
        <w:rPr>
          <w:rFonts w:ascii="Times New Roman" w:eastAsia="Times New Roman" w:hAnsi="Times New Roman" w:cs="Times New Roman"/>
          <w:sz w:val="24"/>
          <w:szCs w:val="24"/>
          <w:lang w:eastAsia="ru-RU"/>
        </w:rPr>
      </w:pPr>
      <w:r w:rsidRPr="00F10A19">
        <w:rPr>
          <w:rFonts w:ascii="Times New Roman" w:eastAsia="Times New Roman" w:hAnsi="Times New Roman" w:cs="Times New Roman"/>
          <w:sz w:val="24"/>
          <w:szCs w:val="24"/>
          <w:lang w:eastAsia="ru-RU"/>
        </w:rPr>
        <w:lastRenderedPageBreak/>
        <w:t xml:space="preserve">Губернатор </w:t>
      </w:r>
      <w:r w:rsidRPr="00F10A19">
        <w:rPr>
          <w:rFonts w:ascii="Times New Roman" w:eastAsia="Times New Roman" w:hAnsi="Times New Roman" w:cs="Times New Roman"/>
          <w:sz w:val="24"/>
          <w:szCs w:val="24"/>
          <w:lang w:eastAsia="ru-RU"/>
        </w:rPr>
        <w:br/>
        <w:t>Свердловской области</w:t>
      </w:r>
      <w:r w:rsidRPr="00F10A19">
        <w:rPr>
          <w:rFonts w:ascii="Times New Roman" w:eastAsia="Times New Roman" w:hAnsi="Times New Roman" w:cs="Times New Roman"/>
          <w:sz w:val="24"/>
          <w:szCs w:val="24"/>
          <w:lang w:eastAsia="ru-RU"/>
        </w:rPr>
        <w:br/>
        <w:t>Э.Э. Россель</w:t>
      </w:r>
    </w:p>
    <w:p w:rsidR="00F10A19" w:rsidRPr="00F10A19" w:rsidRDefault="00F10A19" w:rsidP="00F10A19">
      <w:pPr>
        <w:spacing w:after="0" w:line="240" w:lineRule="auto"/>
        <w:rPr>
          <w:rFonts w:ascii="Arial" w:eastAsia="Times New Roman" w:hAnsi="Arial" w:cs="Arial"/>
          <w:sz w:val="20"/>
          <w:szCs w:val="20"/>
          <w:lang w:eastAsia="ru-RU"/>
        </w:rPr>
      </w:pPr>
      <w:r w:rsidRPr="00F10A19">
        <w:rPr>
          <w:rFonts w:ascii="Arial" w:eastAsia="Times New Roman" w:hAnsi="Arial" w:cs="Arial"/>
          <w:sz w:val="20"/>
          <w:szCs w:val="20"/>
          <w:lang w:eastAsia="ru-RU"/>
        </w:rPr>
        <w:t>© Материал из ЮСС «Система Юрист»</w:t>
      </w:r>
      <w:r w:rsidRPr="00F10A19">
        <w:rPr>
          <w:rFonts w:ascii="Arial" w:eastAsia="Times New Roman" w:hAnsi="Arial" w:cs="Arial"/>
          <w:sz w:val="20"/>
          <w:szCs w:val="20"/>
          <w:lang w:eastAsia="ru-RU"/>
        </w:rPr>
        <w:br/>
        <w:t>https://budget.1jur.ru</w:t>
      </w:r>
      <w:r w:rsidRPr="00F10A19">
        <w:rPr>
          <w:rFonts w:ascii="Arial" w:eastAsia="Times New Roman" w:hAnsi="Arial" w:cs="Arial"/>
          <w:sz w:val="20"/>
          <w:szCs w:val="20"/>
          <w:lang w:eastAsia="ru-RU"/>
        </w:rPr>
        <w:br/>
        <w:t>Дата копирования: 13.08.2020</w:t>
      </w:r>
    </w:p>
    <w:p w:rsidR="0002582C" w:rsidRDefault="00F10A19">
      <w:bookmarkStart w:id="0" w:name="_GoBack"/>
      <w:bookmarkEnd w:id="0"/>
    </w:p>
    <w:sectPr w:rsidR="00025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133"/>
    <w:rsid w:val="004C4C87"/>
    <w:rsid w:val="006E5BAE"/>
    <w:rsid w:val="00C62133"/>
    <w:rsid w:val="00F10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F1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10A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0A19"/>
  </w:style>
  <w:style w:type="character" w:styleId="a3">
    <w:name w:val="Hyperlink"/>
    <w:basedOn w:val="a0"/>
    <w:uiPriority w:val="99"/>
    <w:semiHidden/>
    <w:unhideWhenUsed/>
    <w:rsid w:val="00F10A19"/>
    <w:rPr>
      <w:color w:val="0000FF"/>
      <w:u w:val="single"/>
    </w:rPr>
  </w:style>
  <w:style w:type="character" w:styleId="a4">
    <w:name w:val="FollowedHyperlink"/>
    <w:basedOn w:val="a0"/>
    <w:uiPriority w:val="99"/>
    <w:semiHidden/>
    <w:unhideWhenUsed/>
    <w:rsid w:val="00F10A19"/>
    <w:rPr>
      <w:color w:val="800080"/>
      <w:u w:val="single"/>
    </w:rPr>
  </w:style>
  <w:style w:type="paragraph" w:styleId="HTML">
    <w:name w:val="HTML Preformatted"/>
    <w:basedOn w:val="a"/>
    <w:link w:val="HTML0"/>
    <w:uiPriority w:val="99"/>
    <w:semiHidden/>
    <w:unhideWhenUsed/>
    <w:rsid w:val="00F1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F10A19"/>
    <w:rPr>
      <w:rFonts w:ascii="Arial" w:eastAsia="Times New Roman" w:hAnsi="Arial" w:cs="Arial"/>
      <w:sz w:val="20"/>
      <w:szCs w:val="20"/>
      <w:lang w:eastAsia="ru-RU"/>
    </w:rPr>
  </w:style>
  <w:style w:type="paragraph" w:styleId="a5">
    <w:name w:val="Normal (Web)"/>
    <w:basedOn w:val="a"/>
    <w:uiPriority w:val="99"/>
    <w:unhideWhenUsed/>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F10A19"/>
    <w:pPr>
      <w:spacing w:before="100" w:beforeAutospacing="1" w:after="100" w:afterAutospacing="1" w:line="240" w:lineRule="auto"/>
      <w:ind w:right="357"/>
    </w:pPr>
    <w:rPr>
      <w:rFonts w:ascii="Times New Roman" w:eastAsia="Times New Roman" w:hAnsi="Times New Roman" w:cs="Times New Roman"/>
      <w:sz w:val="24"/>
      <w:szCs w:val="24"/>
      <w:lang w:eastAsia="ru-RU"/>
    </w:rPr>
  </w:style>
  <w:style w:type="paragraph" w:customStyle="1" w:styleId="references">
    <w:name w:val="referenc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
    <w:name w:val="footer"/>
    <w:basedOn w:val="a"/>
    <w:uiPriority w:val="99"/>
    <w:rsid w:val="00F10A19"/>
    <w:pPr>
      <w:spacing w:before="750" w:after="0" w:line="240" w:lineRule="auto"/>
    </w:pPr>
    <w:rPr>
      <w:rFonts w:ascii="Arial" w:eastAsia="Times New Roman" w:hAnsi="Arial" w:cs="Arial"/>
      <w:sz w:val="20"/>
      <w:szCs w:val="20"/>
      <w:lang w:eastAsia="ru-RU"/>
    </w:rPr>
  </w:style>
  <w:style w:type="paragraph" w:customStyle="1" w:styleId="content">
    <w:name w:val="conten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tooltip">
    <w:name w:val="doc-tooltip"/>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notes">
    <w:name w:val="doc-not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columnsitem-title-calendar">
    <w:name w:val="doc-columns__item-title-calendar"/>
    <w:basedOn w:val="a"/>
    <w:uiPriority w:val="99"/>
    <w:rsid w:val="00F10A19"/>
    <w:pPr>
      <w:spacing w:before="100" w:beforeAutospacing="1" w:after="100" w:afterAutospacing="1" w:line="240" w:lineRule="auto"/>
    </w:pPr>
    <w:rPr>
      <w:rFonts w:ascii="Arial" w:eastAsia="Times New Roman" w:hAnsi="Arial" w:cs="Arial"/>
      <w:b/>
      <w:bCs/>
      <w:color w:val="666666"/>
      <w:sz w:val="21"/>
      <w:szCs w:val="21"/>
      <w:lang w:eastAsia="ru-RU"/>
    </w:rPr>
  </w:style>
  <w:style w:type="paragraph" w:customStyle="1" w:styleId="doc-columnsitem-title-calendar-holiday">
    <w:name w:val="doc-columns__item-title-calendar-holiday"/>
    <w:basedOn w:val="a"/>
    <w:uiPriority w:val="99"/>
    <w:rsid w:val="00F10A19"/>
    <w:pPr>
      <w:spacing w:before="100" w:beforeAutospacing="1" w:after="100" w:afterAutospacing="1" w:line="240" w:lineRule="auto"/>
    </w:pPr>
    <w:rPr>
      <w:rFonts w:ascii="Arial" w:eastAsia="Times New Roman" w:hAnsi="Arial" w:cs="Arial"/>
      <w:b/>
      <w:bCs/>
      <w:color w:val="FF3333"/>
      <w:sz w:val="21"/>
      <w:szCs w:val="21"/>
      <w:lang w:eastAsia="ru-RU"/>
    </w:rPr>
  </w:style>
  <w:style w:type="paragraph" w:customStyle="1" w:styleId="doc-columnsitem-text-press">
    <w:name w:val="doc-columns__item-text-press"/>
    <w:basedOn w:val="a"/>
    <w:uiPriority w:val="99"/>
    <w:rsid w:val="00F10A19"/>
    <w:pPr>
      <w:spacing w:before="60" w:after="18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rintredaction-line">
    <w:name w:val="print_redaction-line"/>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ferences">
    <w:name w:val="doc__references"/>
    <w:basedOn w:val="a0"/>
    <w:rsid w:val="00F10A19"/>
    <w:rPr>
      <w:vanish/>
      <w:webHidden w:val="0"/>
      <w:specVanish w:val="0"/>
    </w:rPr>
  </w:style>
  <w:style w:type="character" w:customStyle="1" w:styleId="storno">
    <w:name w:val="storno"/>
    <w:basedOn w:val="a0"/>
    <w:rsid w:val="00F10A19"/>
    <w:rPr>
      <w:bdr w:val="single" w:sz="6" w:space="0" w:color="000000" w:frame="1"/>
    </w:rPr>
  </w:style>
  <w:style w:type="character" w:customStyle="1" w:styleId="incut-head-control">
    <w:name w:val="incut-head-control"/>
    <w:basedOn w:val="a0"/>
    <w:rsid w:val="00F10A19"/>
    <w:rPr>
      <w:rFonts w:ascii="Helvetica" w:hAnsi="Helvetica" w:cs="Helvetica" w:hint="default"/>
      <w:b/>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0A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semiHidden/>
    <w:unhideWhenUsed/>
    <w:qFormat/>
    <w:rsid w:val="00F10A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0A1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F10A19"/>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F10A19"/>
  </w:style>
  <w:style w:type="character" w:styleId="a3">
    <w:name w:val="Hyperlink"/>
    <w:basedOn w:val="a0"/>
    <w:uiPriority w:val="99"/>
    <w:semiHidden/>
    <w:unhideWhenUsed/>
    <w:rsid w:val="00F10A19"/>
    <w:rPr>
      <w:color w:val="0000FF"/>
      <w:u w:val="single"/>
    </w:rPr>
  </w:style>
  <w:style w:type="character" w:styleId="a4">
    <w:name w:val="FollowedHyperlink"/>
    <w:basedOn w:val="a0"/>
    <w:uiPriority w:val="99"/>
    <w:semiHidden/>
    <w:unhideWhenUsed/>
    <w:rsid w:val="00F10A19"/>
    <w:rPr>
      <w:color w:val="800080"/>
      <w:u w:val="single"/>
    </w:rPr>
  </w:style>
  <w:style w:type="paragraph" w:styleId="HTML">
    <w:name w:val="HTML Preformatted"/>
    <w:basedOn w:val="a"/>
    <w:link w:val="HTML0"/>
    <w:uiPriority w:val="99"/>
    <w:semiHidden/>
    <w:unhideWhenUsed/>
    <w:rsid w:val="00F10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w:eastAsia="Times New Roman" w:hAnsi="Arial" w:cs="Arial"/>
      <w:sz w:val="20"/>
      <w:szCs w:val="20"/>
      <w:lang w:eastAsia="ru-RU"/>
    </w:rPr>
  </w:style>
  <w:style w:type="character" w:customStyle="1" w:styleId="HTML0">
    <w:name w:val="Стандартный HTML Знак"/>
    <w:basedOn w:val="a0"/>
    <w:link w:val="HTML"/>
    <w:uiPriority w:val="99"/>
    <w:semiHidden/>
    <w:rsid w:val="00F10A19"/>
    <w:rPr>
      <w:rFonts w:ascii="Arial" w:eastAsia="Times New Roman" w:hAnsi="Arial" w:cs="Arial"/>
      <w:sz w:val="20"/>
      <w:szCs w:val="20"/>
      <w:lang w:eastAsia="ru-RU"/>
    </w:rPr>
  </w:style>
  <w:style w:type="paragraph" w:styleId="a5">
    <w:name w:val="Normal (Web)"/>
    <w:basedOn w:val="a"/>
    <w:uiPriority w:val="99"/>
    <w:unhideWhenUsed/>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block">
    <w:name w:val="content_block"/>
    <w:basedOn w:val="a"/>
    <w:uiPriority w:val="99"/>
    <w:rsid w:val="00F10A19"/>
    <w:pPr>
      <w:spacing w:before="100" w:beforeAutospacing="1" w:after="100" w:afterAutospacing="1" w:line="240" w:lineRule="auto"/>
      <w:ind w:right="357"/>
    </w:pPr>
    <w:rPr>
      <w:rFonts w:ascii="Times New Roman" w:eastAsia="Times New Roman" w:hAnsi="Times New Roman" w:cs="Times New Roman"/>
      <w:sz w:val="24"/>
      <w:szCs w:val="24"/>
      <w:lang w:eastAsia="ru-RU"/>
    </w:rPr>
  </w:style>
  <w:style w:type="paragraph" w:customStyle="1" w:styleId="references">
    <w:name w:val="referenc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footer">
    <w:name w:val="footer"/>
    <w:basedOn w:val="a"/>
    <w:uiPriority w:val="99"/>
    <w:rsid w:val="00F10A19"/>
    <w:pPr>
      <w:spacing w:before="750" w:after="0" w:line="240" w:lineRule="auto"/>
    </w:pPr>
    <w:rPr>
      <w:rFonts w:ascii="Arial" w:eastAsia="Times New Roman" w:hAnsi="Arial" w:cs="Arial"/>
      <w:sz w:val="20"/>
      <w:szCs w:val="20"/>
      <w:lang w:eastAsia="ru-RU"/>
    </w:rPr>
  </w:style>
  <w:style w:type="paragraph" w:customStyle="1" w:styleId="content">
    <w:name w:val="conten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ent1">
    <w:name w:val="content1"/>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doc-tooltip">
    <w:name w:val="doc-tooltip"/>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notes">
    <w:name w:val="doc-notes"/>
    <w:basedOn w:val="a"/>
    <w:uiPriority w:val="99"/>
    <w:rsid w:val="00F10A19"/>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doc-columnsitem-title-calendar">
    <w:name w:val="doc-columns__item-title-calendar"/>
    <w:basedOn w:val="a"/>
    <w:uiPriority w:val="99"/>
    <w:rsid w:val="00F10A19"/>
    <w:pPr>
      <w:spacing w:before="100" w:beforeAutospacing="1" w:after="100" w:afterAutospacing="1" w:line="240" w:lineRule="auto"/>
    </w:pPr>
    <w:rPr>
      <w:rFonts w:ascii="Arial" w:eastAsia="Times New Roman" w:hAnsi="Arial" w:cs="Arial"/>
      <w:b/>
      <w:bCs/>
      <w:color w:val="666666"/>
      <w:sz w:val="21"/>
      <w:szCs w:val="21"/>
      <w:lang w:eastAsia="ru-RU"/>
    </w:rPr>
  </w:style>
  <w:style w:type="paragraph" w:customStyle="1" w:styleId="doc-columnsitem-title-calendar-holiday">
    <w:name w:val="doc-columns__item-title-calendar-holiday"/>
    <w:basedOn w:val="a"/>
    <w:uiPriority w:val="99"/>
    <w:rsid w:val="00F10A19"/>
    <w:pPr>
      <w:spacing w:before="100" w:beforeAutospacing="1" w:after="100" w:afterAutospacing="1" w:line="240" w:lineRule="auto"/>
    </w:pPr>
    <w:rPr>
      <w:rFonts w:ascii="Arial" w:eastAsia="Times New Roman" w:hAnsi="Arial" w:cs="Arial"/>
      <w:b/>
      <w:bCs/>
      <w:color w:val="FF3333"/>
      <w:sz w:val="21"/>
      <w:szCs w:val="21"/>
      <w:lang w:eastAsia="ru-RU"/>
    </w:rPr>
  </w:style>
  <w:style w:type="paragraph" w:customStyle="1" w:styleId="doc-columnsitem-text-press">
    <w:name w:val="doc-columns__item-text-press"/>
    <w:basedOn w:val="a"/>
    <w:uiPriority w:val="99"/>
    <w:rsid w:val="00F10A19"/>
    <w:pPr>
      <w:spacing w:before="60" w:after="180" w:line="240" w:lineRule="auto"/>
    </w:pPr>
    <w:rPr>
      <w:rFonts w:ascii="Times New Roman" w:eastAsia="Times New Roman" w:hAnsi="Times New Roman" w:cs="Times New Roman"/>
      <w:sz w:val="24"/>
      <w:szCs w:val="24"/>
      <w:lang w:eastAsia="ru-RU"/>
    </w:rPr>
  </w:style>
  <w:style w:type="paragraph" w:customStyle="1" w:styleId="content2">
    <w:name w:val="content2"/>
    <w:basedOn w:val="a"/>
    <w:uiPriority w:val="99"/>
    <w:rsid w:val="00F10A19"/>
    <w:pPr>
      <w:spacing w:before="100" w:beforeAutospacing="1" w:after="100" w:afterAutospacing="1" w:line="240" w:lineRule="auto"/>
    </w:pPr>
    <w:rPr>
      <w:rFonts w:ascii="Times New Roman" w:eastAsia="Times New Roman" w:hAnsi="Times New Roman" w:cs="Times New Roman"/>
      <w:sz w:val="21"/>
      <w:szCs w:val="21"/>
      <w:lang w:eastAsia="ru-RU"/>
    </w:rPr>
  </w:style>
  <w:style w:type="paragraph" w:customStyle="1" w:styleId="printredaction-line">
    <w:name w:val="print_redaction-line"/>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center">
    <w:name w:val="align-center"/>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lign-right">
    <w:name w:val="align-right"/>
    <w:basedOn w:val="a"/>
    <w:uiPriority w:val="99"/>
    <w:rsid w:val="00F10A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eferences">
    <w:name w:val="doc__references"/>
    <w:basedOn w:val="a0"/>
    <w:rsid w:val="00F10A19"/>
    <w:rPr>
      <w:vanish/>
      <w:webHidden w:val="0"/>
      <w:specVanish w:val="0"/>
    </w:rPr>
  </w:style>
  <w:style w:type="character" w:customStyle="1" w:styleId="storno">
    <w:name w:val="storno"/>
    <w:basedOn w:val="a0"/>
    <w:rsid w:val="00F10A19"/>
    <w:rPr>
      <w:bdr w:val="single" w:sz="6" w:space="0" w:color="000000" w:frame="1"/>
    </w:rPr>
  </w:style>
  <w:style w:type="character" w:customStyle="1" w:styleId="incut-head-control">
    <w:name w:val="incut-head-control"/>
    <w:basedOn w:val="a0"/>
    <w:rsid w:val="00F10A19"/>
    <w:rPr>
      <w:rFonts w:ascii="Helvetica" w:hAnsi="Helvetica" w:cs="Helvetica" w:hint="default"/>
      <w:b/>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328770">
      <w:bodyDiv w:val="1"/>
      <w:marLeft w:val="0"/>
      <w:marRight w:val="0"/>
      <w:marTop w:val="0"/>
      <w:marBottom w:val="0"/>
      <w:divBdr>
        <w:top w:val="none" w:sz="0" w:space="0" w:color="auto"/>
        <w:left w:val="none" w:sz="0" w:space="0" w:color="auto"/>
        <w:bottom w:val="none" w:sz="0" w:space="0" w:color="auto"/>
        <w:right w:val="none" w:sz="0" w:space="0" w:color="auto"/>
      </w:divBdr>
    </w:div>
    <w:div w:id="121472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udget.1jur.ru/" TargetMode="External"/><Relationship Id="rId21" Type="http://schemas.openxmlformats.org/officeDocument/2006/relationships/hyperlink" Target="https://budget.1jur.ru/" TargetMode="External"/><Relationship Id="rId42" Type="http://schemas.openxmlformats.org/officeDocument/2006/relationships/hyperlink" Target="https://budget.1jur.ru/" TargetMode="External"/><Relationship Id="rId47" Type="http://schemas.openxmlformats.org/officeDocument/2006/relationships/hyperlink" Target="https://budget.1jur.ru/" TargetMode="External"/><Relationship Id="rId63" Type="http://schemas.openxmlformats.org/officeDocument/2006/relationships/hyperlink" Target="https://budget.1jur.ru/" TargetMode="External"/><Relationship Id="rId68" Type="http://schemas.openxmlformats.org/officeDocument/2006/relationships/hyperlink" Target="https://budget.1jur.ru/" TargetMode="External"/><Relationship Id="rId84" Type="http://schemas.openxmlformats.org/officeDocument/2006/relationships/hyperlink" Target="https://budget.1jur.ru/" TargetMode="External"/><Relationship Id="rId89" Type="http://schemas.openxmlformats.org/officeDocument/2006/relationships/hyperlink" Target="https://budget.1jur.ru/" TargetMode="External"/><Relationship Id="rId112" Type="http://schemas.openxmlformats.org/officeDocument/2006/relationships/hyperlink" Target="https://budget.1jur.ru/" TargetMode="External"/><Relationship Id="rId16" Type="http://schemas.openxmlformats.org/officeDocument/2006/relationships/hyperlink" Target="https://budget.1jur.ru/" TargetMode="External"/><Relationship Id="rId107" Type="http://schemas.openxmlformats.org/officeDocument/2006/relationships/hyperlink" Target="https://budget.1jur.ru/" TargetMode="External"/><Relationship Id="rId11" Type="http://schemas.openxmlformats.org/officeDocument/2006/relationships/hyperlink" Target="https://budget.1jur.ru/" TargetMode="External"/><Relationship Id="rId32" Type="http://schemas.openxmlformats.org/officeDocument/2006/relationships/hyperlink" Target="https://budget.1jur.ru/" TargetMode="External"/><Relationship Id="rId37" Type="http://schemas.openxmlformats.org/officeDocument/2006/relationships/hyperlink" Target="https://budget.1jur.ru/" TargetMode="External"/><Relationship Id="rId53" Type="http://schemas.openxmlformats.org/officeDocument/2006/relationships/hyperlink" Target="https://budget.1jur.ru/" TargetMode="External"/><Relationship Id="rId58" Type="http://schemas.openxmlformats.org/officeDocument/2006/relationships/hyperlink" Target="https://budget.1jur.ru/" TargetMode="External"/><Relationship Id="rId74" Type="http://schemas.openxmlformats.org/officeDocument/2006/relationships/hyperlink" Target="https://budget.1jur.ru/" TargetMode="External"/><Relationship Id="rId79" Type="http://schemas.openxmlformats.org/officeDocument/2006/relationships/hyperlink" Target="https://budget.1jur.ru/" TargetMode="External"/><Relationship Id="rId102" Type="http://schemas.openxmlformats.org/officeDocument/2006/relationships/hyperlink" Target="https://budget.1jur.ru/" TargetMode="External"/><Relationship Id="rId123" Type="http://schemas.openxmlformats.org/officeDocument/2006/relationships/hyperlink" Target="https://budget.1jur.ru/" TargetMode="External"/><Relationship Id="rId128" Type="http://schemas.openxmlformats.org/officeDocument/2006/relationships/hyperlink" Target="https://budget.1jur.ru/" TargetMode="External"/><Relationship Id="rId5" Type="http://schemas.openxmlformats.org/officeDocument/2006/relationships/hyperlink" Target="https://budget.1jur.ru/" TargetMode="External"/><Relationship Id="rId90" Type="http://schemas.openxmlformats.org/officeDocument/2006/relationships/hyperlink" Target="https://budget.1jur.ru/" TargetMode="External"/><Relationship Id="rId95" Type="http://schemas.openxmlformats.org/officeDocument/2006/relationships/hyperlink" Target="https://budget.1jur.ru/" TargetMode="External"/><Relationship Id="rId22" Type="http://schemas.openxmlformats.org/officeDocument/2006/relationships/hyperlink" Target="https://budget.1jur.ru/" TargetMode="External"/><Relationship Id="rId27" Type="http://schemas.openxmlformats.org/officeDocument/2006/relationships/hyperlink" Target="https://budget.1jur.ru/" TargetMode="External"/><Relationship Id="rId43" Type="http://schemas.openxmlformats.org/officeDocument/2006/relationships/hyperlink" Target="https://budget.1jur.ru/" TargetMode="External"/><Relationship Id="rId48" Type="http://schemas.openxmlformats.org/officeDocument/2006/relationships/hyperlink" Target="https://budget.1jur.ru/" TargetMode="External"/><Relationship Id="rId64" Type="http://schemas.openxmlformats.org/officeDocument/2006/relationships/hyperlink" Target="https://budget.1jur.ru/" TargetMode="External"/><Relationship Id="rId69" Type="http://schemas.openxmlformats.org/officeDocument/2006/relationships/hyperlink" Target="https://budget.1jur.ru/" TargetMode="External"/><Relationship Id="rId113" Type="http://schemas.openxmlformats.org/officeDocument/2006/relationships/hyperlink" Target="https://budget.1jur.ru/" TargetMode="External"/><Relationship Id="rId118" Type="http://schemas.openxmlformats.org/officeDocument/2006/relationships/hyperlink" Target="https://budget.1jur.ru/" TargetMode="External"/><Relationship Id="rId80" Type="http://schemas.openxmlformats.org/officeDocument/2006/relationships/hyperlink" Target="https://budget.1jur.ru/" TargetMode="External"/><Relationship Id="rId85" Type="http://schemas.openxmlformats.org/officeDocument/2006/relationships/hyperlink" Target="https://budget.1jur.ru/" TargetMode="External"/><Relationship Id="rId12" Type="http://schemas.openxmlformats.org/officeDocument/2006/relationships/hyperlink" Target="https://budget.1jur.ru/" TargetMode="External"/><Relationship Id="rId17" Type="http://schemas.openxmlformats.org/officeDocument/2006/relationships/hyperlink" Target="https://budget.1jur.ru/" TargetMode="External"/><Relationship Id="rId33" Type="http://schemas.openxmlformats.org/officeDocument/2006/relationships/hyperlink" Target="https://budget.1jur.ru/" TargetMode="External"/><Relationship Id="rId38" Type="http://schemas.openxmlformats.org/officeDocument/2006/relationships/hyperlink" Target="https://budget.1jur.ru/" TargetMode="External"/><Relationship Id="rId59" Type="http://schemas.openxmlformats.org/officeDocument/2006/relationships/hyperlink" Target="https://budget.1jur.ru/" TargetMode="External"/><Relationship Id="rId103" Type="http://schemas.openxmlformats.org/officeDocument/2006/relationships/hyperlink" Target="https://budget.1jur.ru/" TargetMode="External"/><Relationship Id="rId108" Type="http://schemas.openxmlformats.org/officeDocument/2006/relationships/hyperlink" Target="https://budget.1jur.ru/" TargetMode="External"/><Relationship Id="rId124" Type="http://schemas.openxmlformats.org/officeDocument/2006/relationships/hyperlink" Target="https://budget.1jur.ru/" TargetMode="External"/><Relationship Id="rId129" Type="http://schemas.openxmlformats.org/officeDocument/2006/relationships/hyperlink" Target="https://budget.1jur.ru/" TargetMode="External"/><Relationship Id="rId54" Type="http://schemas.openxmlformats.org/officeDocument/2006/relationships/hyperlink" Target="https://budget.1jur.ru/" TargetMode="External"/><Relationship Id="rId70" Type="http://schemas.openxmlformats.org/officeDocument/2006/relationships/hyperlink" Target="https://budget.1jur.ru/" TargetMode="External"/><Relationship Id="rId75" Type="http://schemas.openxmlformats.org/officeDocument/2006/relationships/hyperlink" Target="https://budget.1jur.ru/" TargetMode="External"/><Relationship Id="rId91" Type="http://schemas.openxmlformats.org/officeDocument/2006/relationships/hyperlink" Target="https://budget.1jur.ru/" TargetMode="External"/><Relationship Id="rId96" Type="http://schemas.openxmlformats.org/officeDocument/2006/relationships/hyperlink" Target="https://budget.1jur.ru/" TargetMode="External"/><Relationship Id="rId1" Type="http://schemas.openxmlformats.org/officeDocument/2006/relationships/styles" Target="styles.xml"/><Relationship Id="rId6" Type="http://schemas.openxmlformats.org/officeDocument/2006/relationships/hyperlink" Target="https://budget.1jur.ru/" TargetMode="External"/><Relationship Id="rId23" Type="http://schemas.openxmlformats.org/officeDocument/2006/relationships/hyperlink" Target="https://budget.1jur.ru/" TargetMode="External"/><Relationship Id="rId28" Type="http://schemas.openxmlformats.org/officeDocument/2006/relationships/hyperlink" Target="https://budget.1jur.ru/" TargetMode="External"/><Relationship Id="rId49" Type="http://schemas.openxmlformats.org/officeDocument/2006/relationships/hyperlink" Target="https://budget.1jur.ru/" TargetMode="External"/><Relationship Id="rId114" Type="http://schemas.openxmlformats.org/officeDocument/2006/relationships/hyperlink" Target="https://budget.1jur.ru/" TargetMode="External"/><Relationship Id="rId119" Type="http://schemas.openxmlformats.org/officeDocument/2006/relationships/hyperlink" Target="https://budget.1jur.ru/" TargetMode="External"/><Relationship Id="rId44" Type="http://schemas.openxmlformats.org/officeDocument/2006/relationships/hyperlink" Target="https://budget.1jur.ru/" TargetMode="External"/><Relationship Id="rId60" Type="http://schemas.openxmlformats.org/officeDocument/2006/relationships/hyperlink" Target="https://budget.1jur.ru/" TargetMode="External"/><Relationship Id="rId65" Type="http://schemas.openxmlformats.org/officeDocument/2006/relationships/hyperlink" Target="https://budget.1jur.ru/" TargetMode="External"/><Relationship Id="rId81" Type="http://schemas.openxmlformats.org/officeDocument/2006/relationships/hyperlink" Target="https://budget.1jur.ru/" TargetMode="External"/><Relationship Id="rId86" Type="http://schemas.openxmlformats.org/officeDocument/2006/relationships/hyperlink" Target="https://budget.1jur.ru/" TargetMode="External"/><Relationship Id="rId130" Type="http://schemas.openxmlformats.org/officeDocument/2006/relationships/hyperlink" Target="https://budget.1jur.ru/" TargetMode="External"/><Relationship Id="rId13" Type="http://schemas.openxmlformats.org/officeDocument/2006/relationships/hyperlink" Target="https://budget.1jur.ru/" TargetMode="External"/><Relationship Id="rId18" Type="http://schemas.openxmlformats.org/officeDocument/2006/relationships/hyperlink" Target="https://budget.1jur.ru/" TargetMode="External"/><Relationship Id="rId39" Type="http://schemas.openxmlformats.org/officeDocument/2006/relationships/hyperlink" Target="https://budget.1jur.ru/" TargetMode="External"/><Relationship Id="rId109" Type="http://schemas.openxmlformats.org/officeDocument/2006/relationships/hyperlink" Target="https://budget.1jur.ru/" TargetMode="External"/><Relationship Id="rId34" Type="http://schemas.openxmlformats.org/officeDocument/2006/relationships/hyperlink" Target="https://budget.1jur.ru/" TargetMode="External"/><Relationship Id="rId50" Type="http://schemas.openxmlformats.org/officeDocument/2006/relationships/hyperlink" Target="https://budget.1jur.ru/" TargetMode="External"/><Relationship Id="rId55" Type="http://schemas.openxmlformats.org/officeDocument/2006/relationships/hyperlink" Target="https://budget.1jur.ru/" TargetMode="External"/><Relationship Id="rId76" Type="http://schemas.openxmlformats.org/officeDocument/2006/relationships/hyperlink" Target="https://budget.1jur.ru/" TargetMode="External"/><Relationship Id="rId97" Type="http://schemas.openxmlformats.org/officeDocument/2006/relationships/hyperlink" Target="https://budget.1jur.ru/" TargetMode="External"/><Relationship Id="rId104" Type="http://schemas.openxmlformats.org/officeDocument/2006/relationships/hyperlink" Target="https://budget.1jur.ru/" TargetMode="External"/><Relationship Id="rId120" Type="http://schemas.openxmlformats.org/officeDocument/2006/relationships/hyperlink" Target="https://budget.1jur.ru/" TargetMode="External"/><Relationship Id="rId125" Type="http://schemas.openxmlformats.org/officeDocument/2006/relationships/hyperlink" Target="https://budget.1jur.ru/" TargetMode="External"/><Relationship Id="rId7" Type="http://schemas.openxmlformats.org/officeDocument/2006/relationships/hyperlink" Target="https://budget.1jur.ru/" TargetMode="External"/><Relationship Id="rId71" Type="http://schemas.openxmlformats.org/officeDocument/2006/relationships/hyperlink" Target="https://budget.1jur.ru/" TargetMode="External"/><Relationship Id="rId92" Type="http://schemas.openxmlformats.org/officeDocument/2006/relationships/hyperlink" Target="https://budget.1jur.ru/" TargetMode="External"/><Relationship Id="rId2" Type="http://schemas.microsoft.com/office/2007/relationships/stylesWithEffects" Target="stylesWithEffects.xml"/><Relationship Id="rId29" Type="http://schemas.openxmlformats.org/officeDocument/2006/relationships/hyperlink" Target="https://budget.1jur.ru/" TargetMode="External"/><Relationship Id="rId24" Type="http://schemas.openxmlformats.org/officeDocument/2006/relationships/hyperlink" Target="https://budget.1jur.ru/" TargetMode="External"/><Relationship Id="rId40" Type="http://schemas.openxmlformats.org/officeDocument/2006/relationships/hyperlink" Target="https://budget.1jur.ru/" TargetMode="External"/><Relationship Id="rId45" Type="http://schemas.openxmlformats.org/officeDocument/2006/relationships/hyperlink" Target="https://budget.1jur.ru/" TargetMode="External"/><Relationship Id="rId66" Type="http://schemas.openxmlformats.org/officeDocument/2006/relationships/hyperlink" Target="https://budget.1jur.ru/" TargetMode="External"/><Relationship Id="rId87" Type="http://schemas.openxmlformats.org/officeDocument/2006/relationships/hyperlink" Target="https://budget.1jur.ru/" TargetMode="External"/><Relationship Id="rId110" Type="http://schemas.openxmlformats.org/officeDocument/2006/relationships/hyperlink" Target="https://budget.1jur.ru/" TargetMode="External"/><Relationship Id="rId115" Type="http://schemas.openxmlformats.org/officeDocument/2006/relationships/hyperlink" Target="https://budget.1jur.ru/" TargetMode="External"/><Relationship Id="rId131" Type="http://schemas.openxmlformats.org/officeDocument/2006/relationships/fontTable" Target="fontTable.xml"/><Relationship Id="rId61" Type="http://schemas.openxmlformats.org/officeDocument/2006/relationships/hyperlink" Target="https://budget.1jur.ru/" TargetMode="External"/><Relationship Id="rId82" Type="http://schemas.openxmlformats.org/officeDocument/2006/relationships/hyperlink" Target="https://budget.1jur.ru/" TargetMode="External"/><Relationship Id="rId19" Type="http://schemas.openxmlformats.org/officeDocument/2006/relationships/hyperlink" Target="https://budget.1jur.ru/" TargetMode="External"/><Relationship Id="rId14" Type="http://schemas.openxmlformats.org/officeDocument/2006/relationships/hyperlink" Target="https://budget.1jur.ru/" TargetMode="External"/><Relationship Id="rId30" Type="http://schemas.openxmlformats.org/officeDocument/2006/relationships/hyperlink" Target="https://budget.1jur.ru/" TargetMode="External"/><Relationship Id="rId35" Type="http://schemas.openxmlformats.org/officeDocument/2006/relationships/hyperlink" Target="https://budget.1jur.ru/" TargetMode="External"/><Relationship Id="rId56" Type="http://schemas.openxmlformats.org/officeDocument/2006/relationships/hyperlink" Target="https://budget.1jur.ru/" TargetMode="External"/><Relationship Id="rId77" Type="http://schemas.openxmlformats.org/officeDocument/2006/relationships/hyperlink" Target="https://budget.1jur.ru/" TargetMode="External"/><Relationship Id="rId100" Type="http://schemas.openxmlformats.org/officeDocument/2006/relationships/hyperlink" Target="https://budget.1jur.ru/" TargetMode="External"/><Relationship Id="rId105" Type="http://schemas.openxmlformats.org/officeDocument/2006/relationships/hyperlink" Target="https://budget.1jur.ru/" TargetMode="External"/><Relationship Id="rId126" Type="http://schemas.openxmlformats.org/officeDocument/2006/relationships/hyperlink" Target="https://budget.1jur.ru/" TargetMode="External"/><Relationship Id="rId8" Type="http://schemas.openxmlformats.org/officeDocument/2006/relationships/hyperlink" Target="https://budget.1jur.ru/" TargetMode="External"/><Relationship Id="rId51" Type="http://schemas.openxmlformats.org/officeDocument/2006/relationships/hyperlink" Target="https://budget.1jur.ru/" TargetMode="External"/><Relationship Id="rId72" Type="http://schemas.openxmlformats.org/officeDocument/2006/relationships/hyperlink" Target="https://budget.1jur.ru/" TargetMode="External"/><Relationship Id="rId93" Type="http://schemas.openxmlformats.org/officeDocument/2006/relationships/hyperlink" Target="https://budget.1jur.ru/" TargetMode="External"/><Relationship Id="rId98" Type="http://schemas.openxmlformats.org/officeDocument/2006/relationships/hyperlink" Target="https://budget.1jur.ru/" TargetMode="External"/><Relationship Id="rId121" Type="http://schemas.openxmlformats.org/officeDocument/2006/relationships/hyperlink" Target="https://budget.1jur.ru/" TargetMode="External"/><Relationship Id="rId3" Type="http://schemas.openxmlformats.org/officeDocument/2006/relationships/settings" Target="settings.xml"/><Relationship Id="rId25" Type="http://schemas.openxmlformats.org/officeDocument/2006/relationships/hyperlink" Target="https://budget.1jur.ru/" TargetMode="External"/><Relationship Id="rId46" Type="http://schemas.openxmlformats.org/officeDocument/2006/relationships/hyperlink" Target="https://budget.1jur.ru/" TargetMode="External"/><Relationship Id="rId67" Type="http://schemas.openxmlformats.org/officeDocument/2006/relationships/hyperlink" Target="https://budget.1jur.ru/" TargetMode="External"/><Relationship Id="rId116" Type="http://schemas.openxmlformats.org/officeDocument/2006/relationships/hyperlink" Target="https://budget.1jur.ru/" TargetMode="External"/><Relationship Id="rId20" Type="http://schemas.openxmlformats.org/officeDocument/2006/relationships/hyperlink" Target="https://budget.1jur.ru/" TargetMode="External"/><Relationship Id="rId41" Type="http://schemas.openxmlformats.org/officeDocument/2006/relationships/hyperlink" Target="https://budget.1jur.ru/" TargetMode="External"/><Relationship Id="rId62" Type="http://schemas.openxmlformats.org/officeDocument/2006/relationships/hyperlink" Target="https://budget.1jur.ru/" TargetMode="External"/><Relationship Id="rId83" Type="http://schemas.openxmlformats.org/officeDocument/2006/relationships/hyperlink" Target="https://budget.1jur.ru/" TargetMode="External"/><Relationship Id="rId88" Type="http://schemas.openxmlformats.org/officeDocument/2006/relationships/hyperlink" Target="https://budget.1jur.ru/" TargetMode="External"/><Relationship Id="rId111" Type="http://schemas.openxmlformats.org/officeDocument/2006/relationships/hyperlink" Target="https://budget.1jur.ru/" TargetMode="External"/><Relationship Id="rId132" Type="http://schemas.openxmlformats.org/officeDocument/2006/relationships/theme" Target="theme/theme1.xml"/><Relationship Id="rId15" Type="http://schemas.openxmlformats.org/officeDocument/2006/relationships/hyperlink" Target="https://budget.1jur.ru/" TargetMode="External"/><Relationship Id="rId36" Type="http://schemas.openxmlformats.org/officeDocument/2006/relationships/hyperlink" Target="https://budget.1jur.ru/" TargetMode="External"/><Relationship Id="rId57" Type="http://schemas.openxmlformats.org/officeDocument/2006/relationships/hyperlink" Target="https://budget.1jur.ru/" TargetMode="External"/><Relationship Id="rId106" Type="http://schemas.openxmlformats.org/officeDocument/2006/relationships/hyperlink" Target="https://budget.1jur.ru/" TargetMode="External"/><Relationship Id="rId127" Type="http://schemas.openxmlformats.org/officeDocument/2006/relationships/hyperlink" Target="https://budget.1jur.ru/" TargetMode="External"/><Relationship Id="rId10" Type="http://schemas.openxmlformats.org/officeDocument/2006/relationships/hyperlink" Target="https://budget.1jur.ru/" TargetMode="External"/><Relationship Id="rId31" Type="http://schemas.openxmlformats.org/officeDocument/2006/relationships/hyperlink" Target="https://budget.1jur.ru/" TargetMode="External"/><Relationship Id="rId52" Type="http://schemas.openxmlformats.org/officeDocument/2006/relationships/hyperlink" Target="https://budget.1jur.ru/" TargetMode="External"/><Relationship Id="rId73" Type="http://schemas.openxmlformats.org/officeDocument/2006/relationships/hyperlink" Target="https://budget.1jur.ru/" TargetMode="External"/><Relationship Id="rId78" Type="http://schemas.openxmlformats.org/officeDocument/2006/relationships/hyperlink" Target="https://budget.1jur.ru/" TargetMode="External"/><Relationship Id="rId94" Type="http://schemas.openxmlformats.org/officeDocument/2006/relationships/hyperlink" Target="https://budget.1jur.ru/" TargetMode="External"/><Relationship Id="rId99" Type="http://schemas.openxmlformats.org/officeDocument/2006/relationships/hyperlink" Target="https://budget.1jur.ru/" TargetMode="External"/><Relationship Id="rId101" Type="http://schemas.openxmlformats.org/officeDocument/2006/relationships/hyperlink" Target="https://budget.1jur.ru/" TargetMode="External"/><Relationship Id="rId122" Type="http://schemas.openxmlformats.org/officeDocument/2006/relationships/hyperlink" Target="https://budget.1jur.ru/" TargetMode="External"/><Relationship Id="rId4" Type="http://schemas.openxmlformats.org/officeDocument/2006/relationships/webSettings" Target="webSettings.xml"/><Relationship Id="rId9" Type="http://schemas.openxmlformats.org/officeDocument/2006/relationships/hyperlink" Target="https://budget.1jur.ru/" TargetMode="External"/><Relationship Id="rId26" Type="http://schemas.openxmlformats.org/officeDocument/2006/relationships/hyperlink" Target="https://budget.1j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12934</Words>
  <Characters>73727</Characters>
  <Application>Microsoft Office Word</Application>
  <DocSecurity>0</DocSecurity>
  <Lines>614</Lines>
  <Paragraphs>172</Paragraphs>
  <ScaleCrop>false</ScaleCrop>
  <Company/>
  <LinksUpToDate>false</LinksUpToDate>
  <CharactersWithSpaces>86489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2020-08-13T09:15:00Z</dcterms:created>
  <dcterms:modified xsi:type="dcterms:W3CDTF">2020-08-13T09:16:00Z</dcterms:modified>
</cp:coreProperties>
</file>